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4DE2" w14:textId="77777777" w:rsidR="00ED27F5" w:rsidRDefault="00ED27F5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</w:p>
    <w:p w14:paraId="3099B07E" w14:textId="77777777"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14:paraId="1314A000" w14:textId="77777777" w:rsidR="009E030B" w:rsidRPr="00802938" w:rsidRDefault="00F641C4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November 3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, 2015</w:t>
      </w:r>
    </w:p>
    <w:p w14:paraId="194AEBC1" w14:textId="77777777"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14:paraId="6A431717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2AD9AE3D" w14:textId="77777777" w:rsidR="00ED27F5" w:rsidRPr="00ED27F5" w:rsidRDefault="00ED27F5" w:rsidP="00ED27F5"/>
    <w:p w14:paraId="7BFE2EAD" w14:textId="77777777"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14:paraId="61519EDA" w14:textId="77777777"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B02D8" w:rsidRPr="009E030B" w14:paraId="1CD1DADA" w14:textId="77777777" w:rsidTr="00A80E4C">
        <w:trPr>
          <w:cantSplit/>
          <w:trHeight w:val="100"/>
        </w:trPr>
        <w:tc>
          <w:tcPr>
            <w:tcW w:w="2340" w:type="dxa"/>
          </w:tcPr>
          <w:p w14:paraId="134802B7" w14:textId="77777777" w:rsidR="00DB02D8" w:rsidRPr="00802938" w:rsidRDefault="00DB02D8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60" w:type="dxa"/>
          </w:tcPr>
          <w:p w14:paraId="4C9CE113" w14:textId="77777777" w:rsidR="00DB02D8" w:rsidRPr="002769A6" w:rsidRDefault="00DB02D8" w:rsidP="00F641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39737164" w14:textId="77777777" w:rsidR="00DB02D8" w:rsidRPr="009E030B" w:rsidRDefault="00DB02D8" w:rsidP="009E030B">
            <w:pPr>
              <w:rPr>
                <w:rFonts w:ascii="Arial" w:hAnsi="Arial" w:cs="Arial"/>
              </w:rPr>
            </w:pPr>
          </w:p>
        </w:tc>
      </w:tr>
      <w:tr w:rsidR="00DB02D8" w:rsidRPr="009E030B" w14:paraId="3D37AFEC" w14:textId="77777777" w:rsidTr="009E030B">
        <w:trPr>
          <w:cantSplit/>
        </w:trPr>
        <w:tc>
          <w:tcPr>
            <w:tcW w:w="2340" w:type="dxa"/>
          </w:tcPr>
          <w:p w14:paraId="39C5A8A6" w14:textId="77777777" w:rsidR="00DB02D8" w:rsidRPr="00802938" w:rsidRDefault="00DC53E7" w:rsidP="00A80E4C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A80E4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— </w:t>
            </w:r>
            <w:r w:rsidR="00F641C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A80E4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05</w:t>
            </w:r>
          </w:p>
        </w:tc>
        <w:tc>
          <w:tcPr>
            <w:tcW w:w="5760" w:type="dxa"/>
          </w:tcPr>
          <w:p w14:paraId="6EE3BEC5" w14:textId="77777777" w:rsidR="002225EE" w:rsidRPr="003A570D" w:rsidRDefault="00F641C4" w:rsidP="006C5630">
            <w:pPr>
              <w:rPr>
                <w:rFonts w:ascii="Arial" w:hAnsi="Arial" w:cs="Arial"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>
              <w:rPr>
                <w:rFonts w:ascii="Arial" w:hAnsi="Arial" w:cs="Arial"/>
                <w:sz w:val="22"/>
                <w:szCs w:val="22"/>
              </w:rPr>
              <w:t>10/20/15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meeting minutes</w:t>
            </w:r>
          </w:p>
        </w:tc>
        <w:tc>
          <w:tcPr>
            <w:tcW w:w="2431" w:type="dxa"/>
          </w:tcPr>
          <w:p w14:paraId="321A7CEF" w14:textId="77777777" w:rsidR="00DB02D8" w:rsidRPr="009E030B" w:rsidRDefault="00374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4B031E47" w14:textId="77777777" w:rsidTr="009E030B">
        <w:trPr>
          <w:cantSplit/>
        </w:trPr>
        <w:tc>
          <w:tcPr>
            <w:tcW w:w="2340" w:type="dxa"/>
          </w:tcPr>
          <w:p w14:paraId="1C64B512" w14:textId="77777777" w:rsidR="00DB02D8" w:rsidRPr="00802938" w:rsidRDefault="00F641C4" w:rsidP="00A80E4C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A80E4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12:25</w:t>
            </w:r>
          </w:p>
        </w:tc>
        <w:tc>
          <w:tcPr>
            <w:tcW w:w="5760" w:type="dxa"/>
          </w:tcPr>
          <w:p w14:paraId="5E834030" w14:textId="77777777" w:rsidR="00FA0C3B" w:rsidRPr="00D956AC" w:rsidRDefault="00F641C4" w:rsidP="00F641C4">
            <w:pPr>
              <w:rPr>
                <w:rFonts w:ascii="Arial" w:hAnsi="Arial" w:cs="Arial"/>
                <w:sz w:val="22"/>
                <w:szCs w:val="22"/>
              </w:rPr>
            </w:pPr>
            <w:r w:rsidRPr="007247F5">
              <w:rPr>
                <w:rFonts w:ascii="Arial" w:hAnsi="Arial" w:cs="Arial"/>
                <w:b/>
                <w:sz w:val="22"/>
                <w:szCs w:val="22"/>
              </w:rPr>
              <w:t>Vote</w:t>
            </w:r>
            <w:r>
              <w:rPr>
                <w:rFonts w:ascii="Arial" w:hAnsi="Arial" w:cs="Arial"/>
                <w:sz w:val="22"/>
                <w:szCs w:val="22"/>
              </w:rPr>
              <w:t>: To appoint Marty Curry, Part Time Lecturer</w:t>
            </w:r>
          </w:p>
        </w:tc>
        <w:tc>
          <w:tcPr>
            <w:tcW w:w="2431" w:type="dxa"/>
          </w:tcPr>
          <w:p w14:paraId="6C426AAB" w14:textId="77777777" w:rsidR="00FA0C3B" w:rsidRPr="009E030B" w:rsidRDefault="00374D9B" w:rsidP="00ED2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79F19BBC" w14:textId="77777777" w:rsidTr="009E030B">
        <w:trPr>
          <w:cantSplit/>
        </w:trPr>
        <w:tc>
          <w:tcPr>
            <w:tcW w:w="2340" w:type="dxa"/>
          </w:tcPr>
          <w:p w14:paraId="51AD62E2" w14:textId="77777777" w:rsidR="00DB02D8" w:rsidRPr="00802938" w:rsidRDefault="00F46CD6" w:rsidP="00ED27F5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12:25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55386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12:45</w:t>
            </w:r>
          </w:p>
        </w:tc>
        <w:tc>
          <w:tcPr>
            <w:tcW w:w="5760" w:type="dxa"/>
          </w:tcPr>
          <w:p w14:paraId="03B750D2" w14:textId="77777777" w:rsidR="00DB02D8" w:rsidRPr="00FC5A46" w:rsidRDefault="00FC5A46" w:rsidP="00FC5A4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Update: UDP Curriculum Committee </w:t>
            </w:r>
            <w:r>
              <w:rPr>
                <w:rFonts w:ascii="Arial" w:hAnsi="Arial" w:cs="Arial"/>
                <w:sz w:val="22"/>
                <w:szCs w:val="22"/>
              </w:rPr>
              <w:t xml:space="preserve">– overview of </w:t>
            </w:r>
            <w:r w:rsidR="00553864">
              <w:rPr>
                <w:rFonts w:ascii="Arial" w:hAnsi="Arial" w:cs="Arial"/>
                <w:sz w:val="22"/>
                <w:szCs w:val="22"/>
              </w:rPr>
              <w:t>agenda for the year</w:t>
            </w:r>
          </w:p>
        </w:tc>
        <w:tc>
          <w:tcPr>
            <w:tcW w:w="2431" w:type="dxa"/>
          </w:tcPr>
          <w:p w14:paraId="2AA43E2A" w14:textId="77777777" w:rsidR="00DB02D8" w:rsidRPr="009E030B" w:rsidRDefault="00553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Abramson</w:t>
            </w:r>
          </w:p>
        </w:tc>
      </w:tr>
      <w:tr w:rsidR="00FA0C3B" w:rsidRPr="009E030B" w14:paraId="69247388" w14:textId="77777777" w:rsidTr="009E030B">
        <w:trPr>
          <w:cantSplit/>
        </w:trPr>
        <w:tc>
          <w:tcPr>
            <w:tcW w:w="2340" w:type="dxa"/>
          </w:tcPr>
          <w:p w14:paraId="44F06A44" w14:textId="77777777" w:rsidR="00FA0C3B" w:rsidRPr="00802938" w:rsidRDefault="00553864" w:rsidP="00E00DD4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12:45</w:t>
            </w:r>
            <w:r w:rsidR="00FA0C3B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AC485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7247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  <w:r w:rsidR="00C4411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20</w:t>
            </w:r>
          </w:p>
        </w:tc>
        <w:tc>
          <w:tcPr>
            <w:tcW w:w="5760" w:type="dxa"/>
          </w:tcPr>
          <w:p w14:paraId="56298CFE" w14:textId="77777777" w:rsidR="00C44116" w:rsidRDefault="00C44116" w:rsidP="00C4411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Updates: </w:t>
            </w:r>
            <w:r>
              <w:rPr>
                <w:rFonts w:ascii="Arial" w:hAnsi="Arial" w:cs="Arial"/>
                <w:sz w:val="22"/>
                <w:szCs w:val="22"/>
              </w:rPr>
              <w:t>Other business</w:t>
            </w:r>
          </w:p>
          <w:p w14:paraId="1312C165" w14:textId="77777777" w:rsidR="00FA0C3B" w:rsidRPr="00553864" w:rsidRDefault="00FA0C3B" w:rsidP="000350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5192005B" w14:textId="77777777" w:rsidR="00FA0C3B" w:rsidRPr="009E030B" w:rsidRDefault="00C44116" w:rsidP="00E00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Campbell/others</w:t>
            </w:r>
          </w:p>
        </w:tc>
      </w:tr>
      <w:tr w:rsidR="007247F5" w:rsidRPr="009E030B" w14:paraId="0895A75A" w14:textId="77777777" w:rsidTr="009E030B">
        <w:trPr>
          <w:cantSplit/>
        </w:trPr>
        <w:tc>
          <w:tcPr>
            <w:tcW w:w="2340" w:type="dxa"/>
          </w:tcPr>
          <w:p w14:paraId="36710565" w14:textId="77777777" w:rsidR="007247F5" w:rsidRDefault="007247F5" w:rsidP="00374D9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60" w:type="dxa"/>
          </w:tcPr>
          <w:p w14:paraId="28E8B721" w14:textId="77777777" w:rsidR="007247F5" w:rsidRPr="007247F5" w:rsidRDefault="007247F5" w:rsidP="00C4411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02C632C0" w14:textId="77777777" w:rsidR="007247F5" w:rsidRDefault="007247F5" w:rsidP="00E00DD4">
            <w:pPr>
              <w:rPr>
                <w:rFonts w:ascii="Arial" w:hAnsi="Arial" w:cs="Arial"/>
              </w:rPr>
            </w:pPr>
          </w:p>
        </w:tc>
      </w:tr>
      <w:tr w:rsidR="00FA0C3B" w:rsidRPr="009E030B" w14:paraId="5CA7C804" w14:textId="77777777" w:rsidTr="009E030B">
        <w:trPr>
          <w:cantSplit/>
        </w:trPr>
        <w:tc>
          <w:tcPr>
            <w:tcW w:w="2340" w:type="dxa"/>
          </w:tcPr>
          <w:p w14:paraId="7041D2A1" w14:textId="77777777" w:rsidR="002E4A3E" w:rsidRDefault="002E4A3E" w:rsidP="00ED27F5">
            <w:pPr>
              <w:pStyle w:val="RowHeading"/>
              <w:spacing w:after="0"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83A5E65" w14:textId="77777777" w:rsidR="002E4A3E" w:rsidRDefault="002E4A3E" w:rsidP="00ED27F5">
            <w:pPr>
              <w:pStyle w:val="RowHeading"/>
              <w:spacing w:after="0"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244133E" w14:textId="77777777" w:rsidR="00FA0C3B" w:rsidRPr="00802938" w:rsidRDefault="00FA0C3B" w:rsidP="002E4A3E">
            <w:pPr>
              <w:pStyle w:val="RowHeading"/>
              <w:spacing w:after="0"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60" w:type="dxa"/>
          </w:tcPr>
          <w:p w14:paraId="68A32775" w14:textId="77777777" w:rsidR="002E4A3E" w:rsidRDefault="002E4A3E" w:rsidP="002B783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DAFF5" w14:textId="77777777" w:rsidR="00FA0C3B" w:rsidRPr="00802938" w:rsidRDefault="00FA0C3B" w:rsidP="0055386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31C43EE5" w14:textId="77777777" w:rsidR="002E4A3E" w:rsidRDefault="002E4A3E" w:rsidP="00ED27F5">
            <w:pPr>
              <w:spacing w:after="0" w:line="240" w:lineRule="auto"/>
              <w:rPr>
                <w:rFonts w:ascii="Arial" w:hAnsi="Arial" w:cs="Arial"/>
              </w:rPr>
            </w:pPr>
          </w:p>
          <w:p w14:paraId="50AD9874" w14:textId="77777777" w:rsidR="002E4A3E" w:rsidRDefault="002E4A3E" w:rsidP="00ED27F5">
            <w:pPr>
              <w:spacing w:after="0" w:line="240" w:lineRule="auto"/>
              <w:rPr>
                <w:rFonts w:ascii="Arial" w:hAnsi="Arial" w:cs="Arial"/>
              </w:rPr>
            </w:pPr>
          </w:p>
          <w:p w14:paraId="2EBE7C00" w14:textId="77777777" w:rsidR="00383973" w:rsidRDefault="00383973" w:rsidP="005538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676CC6" w14:textId="7EFF2D6B" w:rsidR="004A08E5" w:rsidRDefault="004A08E5" w:rsidP="001A5F9D">
      <w:pPr>
        <w:rPr>
          <w:rFonts w:ascii="Arial" w:hAnsi="Arial" w:cs="Arial"/>
          <w:sz w:val="22"/>
          <w:szCs w:val="22"/>
        </w:rPr>
      </w:pPr>
      <w:r w:rsidRPr="00CA30E1">
        <w:rPr>
          <w:rFonts w:ascii="Arial" w:hAnsi="Arial" w:cs="Arial"/>
          <w:b/>
          <w:sz w:val="22"/>
          <w:szCs w:val="22"/>
        </w:rPr>
        <w:t>Present</w:t>
      </w:r>
      <w:r w:rsidRPr="00CA30E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604E9">
        <w:rPr>
          <w:rFonts w:ascii="Arial" w:hAnsi="Arial" w:cs="Arial"/>
          <w:sz w:val="22"/>
          <w:szCs w:val="22"/>
        </w:rPr>
        <w:t xml:space="preserve">Christopher Campbell, </w:t>
      </w:r>
      <w:r>
        <w:rPr>
          <w:rFonts w:ascii="Arial" w:hAnsi="Arial" w:cs="Arial"/>
          <w:sz w:val="22"/>
          <w:szCs w:val="22"/>
        </w:rPr>
        <w:t>Larissa Maziak, Sofia Dermisi, Christine Bae, Bob M</w:t>
      </w:r>
      <w:r w:rsidR="00A80E4C">
        <w:rPr>
          <w:rFonts w:ascii="Arial" w:hAnsi="Arial" w:cs="Arial"/>
          <w:sz w:val="22"/>
          <w:szCs w:val="22"/>
        </w:rPr>
        <w:t>ugerauer</w:t>
      </w:r>
      <w:r>
        <w:rPr>
          <w:rFonts w:ascii="Arial" w:hAnsi="Arial" w:cs="Arial"/>
          <w:sz w:val="22"/>
          <w:szCs w:val="22"/>
        </w:rPr>
        <w:t>, Bob</w:t>
      </w:r>
      <w:r w:rsidR="00A80E4C">
        <w:rPr>
          <w:rFonts w:ascii="Arial" w:hAnsi="Arial" w:cs="Arial"/>
          <w:sz w:val="22"/>
          <w:szCs w:val="22"/>
        </w:rPr>
        <w:t xml:space="preserve"> Freitag,</w:t>
      </w:r>
      <w:r>
        <w:rPr>
          <w:rFonts w:ascii="Arial" w:hAnsi="Arial" w:cs="Arial"/>
          <w:sz w:val="22"/>
          <w:szCs w:val="22"/>
        </w:rPr>
        <w:t xml:space="preserve"> </w:t>
      </w:r>
      <w:r w:rsidR="00A80E4C">
        <w:rPr>
          <w:rFonts w:ascii="Arial" w:hAnsi="Arial" w:cs="Arial"/>
          <w:sz w:val="22"/>
          <w:szCs w:val="22"/>
        </w:rPr>
        <w:t>Rachel</w:t>
      </w:r>
      <w:r>
        <w:rPr>
          <w:rFonts w:ascii="Arial" w:hAnsi="Arial" w:cs="Arial"/>
          <w:sz w:val="22"/>
          <w:szCs w:val="22"/>
        </w:rPr>
        <w:t xml:space="preserve"> Berney, </w:t>
      </w:r>
      <w:r w:rsidR="00A80E4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on </w:t>
      </w:r>
      <w:r w:rsidR="00A80E4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iller, </w:t>
      </w:r>
      <w:r w:rsidR="00A80E4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anish </w:t>
      </w:r>
      <w:r w:rsidR="00A80E4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halana,</w:t>
      </w:r>
      <w:r w:rsidR="00A80E4C">
        <w:rPr>
          <w:rFonts w:ascii="Arial" w:hAnsi="Arial" w:cs="Arial"/>
          <w:sz w:val="22"/>
          <w:szCs w:val="22"/>
        </w:rPr>
        <w:t xml:space="preserve"> </w:t>
      </w:r>
      <w:r w:rsidR="009B4780">
        <w:rPr>
          <w:rFonts w:ascii="Arial" w:hAnsi="Arial" w:cs="Arial"/>
          <w:sz w:val="22"/>
          <w:szCs w:val="22"/>
        </w:rPr>
        <w:t xml:space="preserve">Dan </w:t>
      </w:r>
      <w:r w:rsidR="00A80E4C">
        <w:rPr>
          <w:rFonts w:ascii="Arial" w:hAnsi="Arial" w:cs="Arial"/>
          <w:sz w:val="22"/>
          <w:szCs w:val="22"/>
        </w:rPr>
        <w:t>Abramson, Qing</w:t>
      </w:r>
      <w:r w:rsidR="009B4780">
        <w:rPr>
          <w:rFonts w:ascii="Arial" w:hAnsi="Arial" w:cs="Arial"/>
          <w:sz w:val="22"/>
          <w:szCs w:val="22"/>
        </w:rPr>
        <w:t xml:space="preserve"> Shen, </w:t>
      </w:r>
      <w:r w:rsidR="00A80E4C">
        <w:rPr>
          <w:rFonts w:ascii="Arial" w:hAnsi="Arial" w:cs="Arial"/>
          <w:sz w:val="22"/>
          <w:szCs w:val="22"/>
        </w:rPr>
        <w:t>Branden Born, Marina Alberti, Himanshu Grover</w:t>
      </w:r>
    </w:p>
    <w:p w14:paraId="6BC489A5" w14:textId="77777777" w:rsidR="00A80E4C" w:rsidRDefault="00A80E4C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PSA Rep: Jacob Brett    CEP Rep: Mihai Baltatescu</w:t>
      </w:r>
    </w:p>
    <w:p w14:paraId="6DE1751A" w14:textId="77777777" w:rsidR="009B4780" w:rsidRDefault="009B4780" w:rsidP="001A5F9D">
      <w:pPr>
        <w:rPr>
          <w:rFonts w:ascii="Arial" w:hAnsi="Arial" w:cs="Arial"/>
          <w:sz w:val="22"/>
          <w:szCs w:val="22"/>
        </w:rPr>
      </w:pPr>
    </w:p>
    <w:p w14:paraId="7D565184" w14:textId="77777777" w:rsidR="009B4780" w:rsidRDefault="009B4780" w:rsidP="001A5F9D">
      <w:pPr>
        <w:rPr>
          <w:rFonts w:ascii="Arial" w:hAnsi="Arial" w:cs="Arial"/>
          <w:sz w:val="22"/>
          <w:szCs w:val="22"/>
        </w:rPr>
      </w:pPr>
    </w:p>
    <w:p w14:paraId="73822485" w14:textId="77777777" w:rsidR="009B4780" w:rsidRDefault="009B4780" w:rsidP="001A5F9D">
      <w:pPr>
        <w:rPr>
          <w:rFonts w:ascii="Arial" w:hAnsi="Arial" w:cs="Arial"/>
          <w:sz w:val="22"/>
          <w:szCs w:val="22"/>
        </w:rPr>
      </w:pPr>
    </w:p>
    <w:p w14:paraId="62BFEDFD" w14:textId="77777777" w:rsidR="009B4780" w:rsidRDefault="00A80E4C" w:rsidP="001A5F9D">
      <w:pPr>
        <w:rPr>
          <w:rFonts w:ascii="Arial" w:hAnsi="Arial" w:cs="Arial"/>
          <w:sz w:val="22"/>
          <w:szCs w:val="22"/>
        </w:rPr>
      </w:pPr>
      <w:r w:rsidRPr="007C3608">
        <w:rPr>
          <w:rFonts w:ascii="Arial" w:hAnsi="Arial" w:cs="Arial"/>
          <w:b/>
          <w:sz w:val="22"/>
          <w:szCs w:val="22"/>
        </w:rPr>
        <w:lastRenderedPageBreak/>
        <w:t>Vote:</w:t>
      </w:r>
      <w:r>
        <w:rPr>
          <w:rFonts w:ascii="Arial" w:hAnsi="Arial" w:cs="Arial"/>
          <w:sz w:val="22"/>
          <w:szCs w:val="22"/>
        </w:rPr>
        <w:t xml:space="preserve"> To a</w:t>
      </w:r>
      <w:r w:rsidRPr="001A5F9D">
        <w:rPr>
          <w:rFonts w:ascii="Arial" w:hAnsi="Arial" w:cs="Arial"/>
          <w:sz w:val="22"/>
          <w:szCs w:val="22"/>
        </w:rPr>
        <w:t xml:space="preserve">pprove </w:t>
      </w:r>
      <w:r>
        <w:rPr>
          <w:rFonts w:ascii="Arial" w:hAnsi="Arial" w:cs="Arial"/>
          <w:sz w:val="22"/>
          <w:szCs w:val="22"/>
        </w:rPr>
        <w:t>10/20/15</w:t>
      </w:r>
      <w:r w:rsidRPr="001A5F9D">
        <w:rPr>
          <w:rFonts w:ascii="Arial" w:hAnsi="Arial" w:cs="Arial"/>
          <w:sz w:val="22"/>
          <w:szCs w:val="22"/>
        </w:rPr>
        <w:t xml:space="preserve"> meeting minutes</w:t>
      </w:r>
    </w:p>
    <w:p w14:paraId="7819DD7F" w14:textId="10B2C2B0" w:rsidR="009B4780" w:rsidRPr="006604E9" w:rsidRDefault="00A80E4C" w:rsidP="001A5F9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Sofia has corrections regarding Pat McCabe’s CV</w:t>
      </w:r>
      <w:r w:rsidR="009B4780">
        <w:rPr>
          <w:rFonts w:ascii="Arial" w:hAnsi="Arial" w:cs="Arial"/>
          <w:sz w:val="22"/>
          <w:szCs w:val="22"/>
        </w:rPr>
        <w:t xml:space="preserve">: </w:t>
      </w:r>
      <w:r w:rsidR="006604E9" w:rsidRPr="006604E9">
        <w:rPr>
          <w:rFonts w:ascii="Arial" w:hAnsi="Arial" w:cs="Arial"/>
          <w:i/>
          <w:sz w:val="22"/>
          <w:szCs w:val="22"/>
        </w:rPr>
        <w:t>This was amended Nov 6</w:t>
      </w:r>
    </w:p>
    <w:p w14:paraId="13534222" w14:textId="77777777" w:rsidR="00A80E4C" w:rsidRDefault="009B4780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</w:t>
      </w:r>
      <w:r w:rsidR="00A80E4C">
        <w:rPr>
          <w:rFonts w:ascii="Arial" w:hAnsi="Arial" w:cs="Arial"/>
          <w:sz w:val="22"/>
          <w:szCs w:val="22"/>
        </w:rPr>
        <w:t xml:space="preserve"> to approve </w:t>
      </w:r>
    </w:p>
    <w:p w14:paraId="7C1CC287" w14:textId="6FFD60B8" w:rsidR="009B4780" w:rsidRDefault="009B4780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="00CA30E1">
        <w:rPr>
          <w:rFonts w:ascii="Arial" w:hAnsi="Arial" w:cs="Arial"/>
          <w:sz w:val="22"/>
          <w:szCs w:val="22"/>
        </w:rPr>
        <w:t>ed</w:t>
      </w:r>
    </w:p>
    <w:p w14:paraId="765FAD60" w14:textId="77777777" w:rsidR="009B4780" w:rsidRDefault="009B4780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9</w:t>
      </w:r>
      <w:r w:rsidR="00A80E4C">
        <w:rPr>
          <w:rFonts w:ascii="Arial" w:hAnsi="Arial" w:cs="Arial"/>
          <w:sz w:val="22"/>
          <w:szCs w:val="22"/>
        </w:rPr>
        <w:t xml:space="preserve"> No 0 Abstain 0</w:t>
      </w:r>
    </w:p>
    <w:p w14:paraId="4F8B3149" w14:textId="77777777" w:rsidR="009B4780" w:rsidRDefault="009B4780" w:rsidP="001A5F9D">
      <w:pPr>
        <w:rPr>
          <w:rFonts w:ascii="Arial" w:hAnsi="Arial" w:cs="Arial"/>
          <w:sz w:val="22"/>
          <w:szCs w:val="22"/>
        </w:rPr>
      </w:pPr>
    </w:p>
    <w:p w14:paraId="29EEAFA3" w14:textId="77777777" w:rsidR="009B4780" w:rsidRDefault="009B4780" w:rsidP="001A5F9D">
      <w:pPr>
        <w:rPr>
          <w:rFonts w:ascii="Arial" w:hAnsi="Arial" w:cs="Arial"/>
          <w:sz w:val="22"/>
          <w:szCs w:val="22"/>
        </w:rPr>
      </w:pPr>
      <w:r w:rsidRPr="00A80E4C">
        <w:rPr>
          <w:rFonts w:ascii="Arial" w:hAnsi="Arial" w:cs="Arial"/>
          <w:b/>
          <w:sz w:val="22"/>
          <w:szCs w:val="22"/>
        </w:rPr>
        <w:t>Vote</w:t>
      </w:r>
      <w:r w:rsidR="00A80E4C">
        <w:rPr>
          <w:rFonts w:ascii="Arial" w:hAnsi="Arial" w:cs="Arial"/>
          <w:sz w:val="22"/>
          <w:szCs w:val="22"/>
        </w:rPr>
        <w:t xml:space="preserve"> to re-appoint Marty Curry as a Part Time Lecturer</w:t>
      </w:r>
    </w:p>
    <w:p w14:paraId="44D4CC31" w14:textId="77777777" w:rsidR="00A80E4C" w:rsidRDefault="009B4780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</w:t>
      </w:r>
      <w:r w:rsidR="00A80E4C">
        <w:rPr>
          <w:rFonts w:ascii="Arial" w:hAnsi="Arial" w:cs="Arial"/>
          <w:sz w:val="22"/>
          <w:szCs w:val="22"/>
        </w:rPr>
        <w:t xml:space="preserve"> to approve</w:t>
      </w:r>
    </w:p>
    <w:p w14:paraId="32AA54AF" w14:textId="77777777" w:rsidR="009B4780" w:rsidRDefault="00A80E4C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B4780">
        <w:rPr>
          <w:rFonts w:ascii="Arial" w:hAnsi="Arial" w:cs="Arial"/>
          <w:sz w:val="22"/>
          <w:szCs w:val="22"/>
        </w:rPr>
        <w:t>econded with appreciation!!!!</w:t>
      </w:r>
    </w:p>
    <w:p w14:paraId="4B7F9218" w14:textId="77777777" w:rsidR="009B4780" w:rsidRDefault="00A80E4C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9 No 0 Abstain 0</w:t>
      </w:r>
    </w:p>
    <w:p w14:paraId="7814785C" w14:textId="77777777" w:rsidR="009B4780" w:rsidRDefault="009B4780" w:rsidP="001A5F9D">
      <w:pPr>
        <w:rPr>
          <w:rFonts w:ascii="Arial" w:hAnsi="Arial" w:cs="Arial"/>
          <w:sz w:val="22"/>
          <w:szCs w:val="22"/>
        </w:rPr>
      </w:pPr>
    </w:p>
    <w:p w14:paraId="445A52DD" w14:textId="77777777" w:rsidR="009B4780" w:rsidRPr="00A80E4C" w:rsidRDefault="009B4780" w:rsidP="001A5F9D">
      <w:pPr>
        <w:rPr>
          <w:rFonts w:ascii="Arial" w:hAnsi="Arial" w:cs="Arial"/>
          <w:b/>
          <w:sz w:val="22"/>
          <w:szCs w:val="22"/>
        </w:rPr>
      </w:pPr>
      <w:r w:rsidRPr="00A80E4C">
        <w:rPr>
          <w:rFonts w:ascii="Arial" w:hAnsi="Arial" w:cs="Arial"/>
          <w:b/>
          <w:sz w:val="22"/>
          <w:szCs w:val="22"/>
        </w:rPr>
        <w:t>Curriculum Committee</w:t>
      </w:r>
      <w:r w:rsidR="00A80E4C" w:rsidRPr="00A80E4C">
        <w:rPr>
          <w:rFonts w:ascii="Arial" w:hAnsi="Arial" w:cs="Arial"/>
          <w:b/>
          <w:sz w:val="22"/>
          <w:szCs w:val="22"/>
        </w:rPr>
        <w:t xml:space="preserve"> Updates</w:t>
      </w:r>
    </w:p>
    <w:p w14:paraId="6CD00FE2" w14:textId="18EC1148" w:rsidR="004C21CD" w:rsidRDefault="009B4780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</w:t>
      </w:r>
      <w:r w:rsidR="00B84A8D">
        <w:rPr>
          <w:rFonts w:ascii="Arial" w:hAnsi="Arial" w:cs="Arial"/>
          <w:sz w:val="22"/>
          <w:szCs w:val="22"/>
        </w:rPr>
        <w:t>is currently chair but the members</w:t>
      </w:r>
      <w:r>
        <w:rPr>
          <w:rFonts w:ascii="Arial" w:hAnsi="Arial" w:cs="Arial"/>
          <w:sz w:val="22"/>
          <w:szCs w:val="22"/>
        </w:rPr>
        <w:t xml:space="preserve"> wil</w:t>
      </w:r>
      <w:r w:rsidR="00B84A8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B84A8D">
        <w:rPr>
          <w:rFonts w:ascii="Arial" w:hAnsi="Arial" w:cs="Arial"/>
          <w:sz w:val="22"/>
          <w:szCs w:val="22"/>
        </w:rPr>
        <w:t>rotate between Branden</w:t>
      </w:r>
      <w:r>
        <w:rPr>
          <w:rFonts w:ascii="Arial" w:hAnsi="Arial" w:cs="Arial"/>
          <w:sz w:val="22"/>
          <w:szCs w:val="22"/>
        </w:rPr>
        <w:t>, Christine and Himanshu</w:t>
      </w:r>
      <w:r w:rsidR="004C21CD">
        <w:rPr>
          <w:rFonts w:ascii="Arial" w:hAnsi="Arial" w:cs="Arial"/>
          <w:sz w:val="22"/>
          <w:szCs w:val="22"/>
        </w:rPr>
        <w:t xml:space="preserve">. Kelly and Diana are also participating on the committee. </w:t>
      </w:r>
    </w:p>
    <w:p w14:paraId="11E93F91" w14:textId="6303ED1B" w:rsidR="009B4780" w:rsidRDefault="004C21CD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is </w:t>
      </w:r>
      <w:r w:rsidR="00B84A8D">
        <w:rPr>
          <w:rFonts w:ascii="Arial" w:hAnsi="Arial" w:cs="Arial"/>
          <w:sz w:val="22"/>
          <w:szCs w:val="22"/>
        </w:rPr>
        <w:t>l</w:t>
      </w:r>
      <w:r w:rsidR="009B4780">
        <w:rPr>
          <w:rFonts w:ascii="Arial" w:hAnsi="Arial" w:cs="Arial"/>
          <w:sz w:val="22"/>
          <w:szCs w:val="22"/>
        </w:rPr>
        <w:t xml:space="preserve">ooking for a MUP </w:t>
      </w:r>
      <w:r w:rsidR="00B84A8D">
        <w:rPr>
          <w:rFonts w:ascii="Arial" w:hAnsi="Arial" w:cs="Arial"/>
          <w:sz w:val="22"/>
          <w:szCs w:val="22"/>
        </w:rPr>
        <w:t>representative.</w:t>
      </w:r>
    </w:p>
    <w:p w14:paraId="560A084C" w14:textId="03E5EEB1" w:rsidR="009B4780" w:rsidRDefault="00CA30E1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</w:t>
      </w:r>
      <w:r w:rsidR="004C21CD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s</w:t>
      </w:r>
      <w:r w:rsidR="004C21CD">
        <w:rPr>
          <w:rFonts w:ascii="Arial" w:hAnsi="Arial" w:cs="Arial"/>
          <w:sz w:val="22"/>
          <w:szCs w:val="22"/>
        </w:rPr>
        <w:t xml:space="preserve"> </w:t>
      </w:r>
      <w:r w:rsidR="009B4780">
        <w:rPr>
          <w:rFonts w:ascii="Arial" w:hAnsi="Arial" w:cs="Arial"/>
          <w:sz w:val="22"/>
          <w:szCs w:val="22"/>
        </w:rPr>
        <w:t>every Tuesday at 1:30</w:t>
      </w:r>
      <w:r w:rsidR="004C21CD">
        <w:rPr>
          <w:rFonts w:ascii="Arial" w:hAnsi="Arial" w:cs="Arial"/>
          <w:sz w:val="22"/>
          <w:szCs w:val="22"/>
        </w:rPr>
        <w:t xml:space="preserve"> in Gould 410.</w:t>
      </w:r>
    </w:p>
    <w:p w14:paraId="7C93FDFC" w14:textId="77777777" w:rsidR="009B4780" w:rsidRDefault="009B4780" w:rsidP="001A5F9D">
      <w:pPr>
        <w:rPr>
          <w:rFonts w:ascii="Arial" w:hAnsi="Arial" w:cs="Arial"/>
          <w:sz w:val="22"/>
          <w:szCs w:val="22"/>
        </w:rPr>
      </w:pPr>
    </w:p>
    <w:p w14:paraId="5483ADB9" w14:textId="5158A0CD" w:rsidR="00C47130" w:rsidRPr="004C21CD" w:rsidRDefault="004C21CD" w:rsidP="001A5F9D">
      <w:pPr>
        <w:rPr>
          <w:rFonts w:ascii="Arial" w:hAnsi="Arial" w:cs="Arial"/>
          <w:b/>
          <w:sz w:val="22"/>
          <w:szCs w:val="22"/>
        </w:rPr>
      </w:pPr>
      <w:r w:rsidRPr="004C21CD">
        <w:rPr>
          <w:rFonts w:ascii="Arial" w:hAnsi="Arial" w:cs="Arial"/>
          <w:b/>
          <w:sz w:val="22"/>
          <w:szCs w:val="22"/>
        </w:rPr>
        <w:t>Curriculum Committee A</w:t>
      </w:r>
      <w:r w:rsidR="00C47130" w:rsidRPr="004C21CD">
        <w:rPr>
          <w:rFonts w:ascii="Arial" w:hAnsi="Arial" w:cs="Arial"/>
          <w:b/>
          <w:sz w:val="22"/>
          <w:szCs w:val="22"/>
        </w:rPr>
        <w:t xml:space="preserve">genda </w:t>
      </w:r>
      <w:r w:rsidRPr="004C21CD">
        <w:rPr>
          <w:rFonts w:ascii="Arial" w:hAnsi="Arial" w:cs="Arial"/>
          <w:b/>
          <w:sz w:val="22"/>
          <w:szCs w:val="22"/>
        </w:rPr>
        <w:t>Items for the Y</w:t>
      </w:r>
      <w:r w:rsidR="00C47130" w:rsidRPr="004C21CD">
        <w:rPr>
          <w:rFonts w:ascii="Arial" w:hAnsi="Arial" w:cs="Arial"/>
          <w:b/>
          <w:sz w:val="22"/>
          <w:szCs w:val="22"/>
        </w:rPr>
        <w:t>ear</w:t>
      </w:r>
    </w:p>
    <w:p w14:paraId="5AAC71BD" w14:textId="77777777" w:rsidR="009B4780" w:rsidRDefault="00C47130" w:rsidP="004C21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C21CD">
        <w:rPr>
          <w:rFonts w:ascii="Arial" w:hAnsi="Arial" w:cs="Arial"/>
          <w:sz w:val="22"/>
          <w:szCs w:val="22"/>
        </w:rPr>
        <w:t>C</w:t>
      </w:r>
      <w:r w:rsidR="009B4780" w:rsidRPr="004C21CD">
        <w:rPr>
          <w:rFonts w:ascii="Arial" w:hAnsi="Arial" w:cs="Arial"/>
          <w:sz w:val="22"/>
          <w:szCs w:val="22"/>
        </w:rPr>
        <w:t>oordinate</w:t>
      </w:r>
      <w:r w:rsidRPr="004C21CD">
        <w:rPr>
          <w:rFonts w:ascii="Arial" w:hAnsi="Arial" w:cs="Arial"/>
          <w:sz w:val="22"/>
          <w:szCs w:val="22"/>
        </w:rPr>
        <w:t xml:space="preserve"> </w:t>
      </w:r>
      <w:r w:rsidR="00272AC0" w:rsidRPr="004C21CD">
        <w:rPr>
          <w:rFonts w:ascii="Arial" w:hAnsi="Arial" w:cs="Arial"/>
          <w:sz w:val="22"/>
          <w:szCs w:val="22"/>
        </w:rPr>
        <w:t>curriculum with</w:t>
      </w:r>
      <w:r w:rsidR="009B4780" w:rsidRPr="004C21CD">
        <w:rPr>
          <w:rFonts w:ascii="Arial" w:hAnsi="Arial" w:cs="Arial"/>
          <w:sz w:val="22"/>
          <w:szCs w:val="22"/>
        </w:rPr>
        <w:t xml:space="preserve"> the strategic plan</w:t>
      </w:r>
    </w:p>
    <w:p w14:paraId="1FE1F5C4" w14:textId="3A9E20B8" w:rsidR="004C21CD" w:rsidRPr="004C21CD" w:rsidRDefault="004C21CD" w:rsidP="004C21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 our recent course change submissions and send back to the college council</w:t>
      </w:r>
    </w:p>
    <w:p w14:paraId="24945034" w14:textId="2702ADFB" w:rsidR="009B4780" w:rsidRPr="004C21CD" w:rsidRDefault="009B4780" w:rsidP="004C21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C21CD">
        <w:rPr>
          <w:rFonts w:ascii="Arial" w:hAnsi="Arial" w:cs="Arial"/>
          <w:sz w:val="22"/>
          <w:szCs w:val="22"/>
        </w:rPr>
        <w:t xml:space="preserve">Review </w:t>
      </w:r>
      <w:r w:rsidR="00272AC0" w:rsidRPr="004C21CD">
        <w:rPr>
          <w:rFonts w:ascii="Arial" w:hAnsi="Arial" w:cs="Arial"/>
          <w:sz w:val="22"/>
          <w:szCs w:val="22"/>
        </w:rPr>
        <w:t>studio</w:t>
      </w:r>
      <w:r w:rsidRPr="004C21CD">
        <w:rPr>
          <w:rFonts w:ascii="Arial" w:hAnsi="Arial" w:cs="Arial"/>
          <w:sz w:val="22"/>
          <w:szCs w:val="22"/>
        </w:rPr>
        <w:t xml:space="preserve"> </w:t>
      </w:r>
      <w:r w:rsidR="00272AC0" w:rsidRPr="004C21CD">
        <w:rPr>
          <w:rFonts w:ascii="Arial" w:hAnsi="Arial" w:cs="Arial"/>
          <w:sz w:val="22"/>
          <w:szCs w:val="22"/>
        </w:rPr>
        <w:t>proposals</w:t>
      </w:r>
      <w:r w:rsidR="00CA30E1">
        <w:rPr>
          <w:rFonts w:ascii="Arial" w:hAnsi="Arial" w:cs="Arial"/>
          <w:sz w:val="22"/>
          <w:szCs w:val="22"/>
        </w:rPr>
        <w:t xml:space="preserve"> as a committee</w:t>
      </w:r>
    </w:p>
    <w:p w14:paraId="6880873E" w14:textId="059095A7" w:rsidR="009B4780" w:rsidRPr="004C21CD" w:rsidRDefault="004C21CD" w:rsidP="004C21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C21CD">
        <w:rPr>
          <w:rFonts w:ascii="Arial" w:hAnsi="Arial" w:cs="Arial"/>
          <w:sz w:val="22"/>
          <w:szCs w:val="22"/>
        </w:rPr>
        <w:t>Approve</w:t>
      </w:r>
      <w:r w:rsidR="009B4780" w:rsidRPr="004C21CD">
        <w:rPr>
          <w:rFonts w:ascii="Arial" w:hAnsi="Arial" w:cs="Arial"/>
          <w:sz w:val="22"/>
          <w:szCs w:val="22"/>
        </w:rPr>
        <w:t xml:space="preserve"> a</w:t>
      </w:r>
      <w:r w:rsidR="00272AC0" w:rsidRPr="004C21CD">
        <w:rPr>
          <w:rFonts w:ascii="Arial" w:hAnsi="Arial" w:cs="Arial"/>
          <w:sz w:val="22"/>
          <w:szCs w:val="22"/>
        </w:rPr>
        <w:t xml:space="preserve"> </w:t>
      </w:r>
      <w:r w:rsidRPr="004C21CD">
        <w:rPr>
          <w:rFonts w:ascii="Arial" w:hAnsi="Arial" w:cs="Arial"/>
          <w:sz w:val="22"/>
          <w:szCs w:val="22"/>
        </w:rPr>
        <w:t>new course for</w:t>
      </w:r>
      <w:r w:rsidR="009B4780" w:rsidRPr="004C21CD">
        <w:rPr>
          <w:rFonts w:ascii="Arial" w:hAnsi="Arial" w:cs="Arial"/>
          <w:sz w:val="22"/>
          <w:szCs w:val="22"/>
        </w:rPr>
        <w:t xml:space="preserve"> the minor that would be taught </w:t>
      </w:r>
      <w:r w:rsidR="009B4780" w:rsidRPr="00F238CD">
        <w:rPr>
          <w:rFonts w:ascii="Arial" w:hAnsi="Arial" w:cs="Arial"/>
          <w:sz w:val="22"/>
          <w:szCs w:val="22"/>
        </w:rPr>
        <w:t xml:space="preserve">by </w:t>
      </w:r>
      <w:r w:rsidRPr="00F238CD">
        <w:rPr>
          <w:rFonts w:ascii="Arial" w:hAnsi="Arial" w:cs="Arial"/>
          <w:sz w:val="22"/>
          <w:szCs w:val="22"/>
        </w:rPr>
        <w:t xml:space="preserve">Jim </w:t>
      </w:r>
      <w:proofErr w:type="spellStart"/>
      <w:r w:rsidRPr="00F238CD">
        <w:rPr>
          <w:rFonts w:ascii="Arial" w:hAnsi="Arial" w:cs="Arial"/>
          <w:sz w:val="22"/>
          <w:szCs w:val="22"/>
        </w:rPr>
        <w:t>D</w:t>
      </w:r>
      <w:r w:rsidR="00F238CD" w:rsidRPr="00F238CD">
        <w:rPr>
          <w:rFonts w:ascii="Arial" w:hAnsi="Arial" w:cs="Arial"/>
          <w:sz w:val="22"/>
          <w:szCs w:val="22"/>
        </w:rPr>
        <w:t>iers</w:t>
      </w:r>
      <w:proofErr w:type="spellEnd"/>
      <w:r w:rsidR="00CA30E1" w:rsidRPr="00F238CD">
        <w:rPr>
          <w:rFonts w:ascii="Arial" w:hAnsi="Arial" w:cs="Arial"/>
          <w:sz w:val="22"/>
          <w:szCs w:val="22"/>
        </w:rPr>
        <w:t xml:space="preserve"> and Richard </w:t>
      </w:r>
      <w:proofErr w:type="spellStart"/>
      <w:r w:rsidR="00CA30E1" w:rsidRPr="00F238CD">
        <w:rPr>
          <w:rFonts w:ascii="Arial" w:hAnsi="Arial" w:cs="Arial"/>
          <w:sz w:val="22"/>
          <w:szCs w:val="22"/>
        </w:rPr>
        <w:t>C</w:t>
      </w:r>
      <w:r w:rsidR="00F238CD" w:rsidRPr="00F238CD">
        <w:rPr>
          <w:rFonts w:ascii="Arial" w:hAnsi="Arial" w:cs="Arial"/>
          <w:sz w:val="22"/>
          <w:szCs w:val="22"/>
        </w:rPr>
        <w:t>onli</w:t>
      </w:r>
      <w:r w:rsidR="009B4780" w:rsidRPr="00F238CD">
        <w:rPr>
          <w:rFonts w:ascii="Arial" w:hAnsi="Arial" w:cs="Arial"/>
          <w:sz w:val="22"/>
          <w:szCs w:val="22"/>
        </w:rPr>
        <w:t>n</w:t>
      </w:r>
      <w:proofErr w:type="spellEnd"/>
      <w:r w:rsidRPr="00F238CD">
        <w:rPr>
          <w:rFonts w:ascii="Arial" w:hAnsi="Arial" w:cs="Arial"/>
          <w:sz w:val="22"/>
          <w:szCs w:val="22"/>
        </w:rPr>
        <w:t>.</w:t>
      </w:r>
      <w:r w:rsidRPr="004C21CD">
        <w:rPr>
          <w:rFonts w:ascii="Arial" w:hAnsi="Arial" w:cs="Arial"/>
          <w:sz w:val="22"/>
          <w:szCs w:val="22"/>
        </w:rPr>
        <w:t xml:space="preserve"> This could be </w:t>
      </w:r>
      <w:r w:rsidR="00CA30E1">
        <w:rPr>
          <w:rFonts w:ascii="Arial" w:hAnsi="Arial" w:cs="Arial"/>
          <w:sz w:val="22"/>
          <w:szCs w:val="22"/>
        </w:rPr>
        <w:t>an additional</w:t>
      </w:r>
      <w:r w:rsidRPr="004C21CD">
        <w:rPr>
          <w:rFonts w:ascii="Arial" w:hAnsi="Arial" w:cs="Arial"/>
          <w:sz w:val="22"/>
          <w:szCs w:val="22"/>
        </w:rPr>
        <w:t xml:space="preserve"> cours</w:t>
      </w:r>
      <w:r w:rsidR="009B4780" w:rsidRPr="004C21CD">
        <w:rPr>
          <w:rFonts w:ascii="Arial" w:hAnsi="Arial" w:cs="Arial"/>
          <w:sz w:val="22"/>
          <w:szCs w:val="22"/>
        </w:rPr>
        <w:t xml:space="preserve">e </w:t>
      </w:r>
      <w:r w:rsidRPr="004C21CD">
        <w:rPr>
          <w:rFonts w:ascii="Arial" w:hAnsi="Arial" w:cs="Arial"/>
          <w:sz w:val="22"/>
          <w:szCs w:val="22"/>
        </w:rPr>
        <w:t>available</w:t>
      </w:r>
      <w:r w:rsidR="009B4780" w:rsidRPr="004C21CD">
        <w:rPr>
          <w:rFonts w:ascii="Arial" w:hAnsi="Arial" w:cs="Arial"/>
          <w:sz w:val="22"/>
          <w:szCs w:val="22"/>
        </w:rPr>
        <w:t xml:space="preserve"> to</w:t>
      </w:r>
      <w:r w:rsidR="00CA30E1">
        <w:rPr>
          <w:rFonts w:ascii="Arial" w:hAnsi="Arial" w:cs="Arial"/>
          <w:sz w:val="22"/>
          <w:szCs w:val="22"/>
        </w:rPr>
        <w:t xml:space="preserve"> count toward</w:t>
      </w:r>
      <w:r w:rsidR="009B4780" w:rsidRPr="004C21CD">
        <w:rPr>
          <w:rFonts w:ascii="Arial" w:hAnsi="Arial" w:cs="Arial"/>
          <w:sz w:val="22"/>
          <w:szCs w:val="22"/>
        </w:rPr>
        <w:t xml:space="preserve"> the </w:t>
      </w:r>
      <w:r w:rsidR="00CA30E1">
        <w:rPr>
          <w:rFonts w:ascii="Arial" w:hAnsi="Arial" w:cs="Arial"/>
          <w:sz w:val="22"/>
          <w:szCs w:val="22"/>
        </w:rPr>
        <w:t xml:space="preserve">UDP </w:t>
      </w:r>
      <w:r w:rsidR="009B4780" w:rsidRPr="004C21CD">
        <w:rPr>
          <w:rFonts w:ascii="Arial" w:hAnsi="Arial" w:cs="Arial"/>
          <w:sz w:val="22"/>
          <w:szCs w:val="22"/>
        </w:rPr>
        <w:t>minor (400 level)</w:t>
      </w:r>
    </w:p>
    <w:p w14:paraId="68D8A900" w14:textId="31CAD824" w:rsidR="009B4780" w:rsidRPr="004C21CD" w:rsidRDefault="004C21CD" w:rsidP="004C21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C21CD">
        <w:rPr>
          <w:rFonts w:ascii="Arial" w:hAnsi="Arial" w:cs="Arial"/>
          <w:sz w:val="22"/>
          <w:szCs w:val="22"/>
        </w:rPr>
        <w:t xml:space="preserve">Wrap up the UDP minor in general </w:t>
      </w:r>
      <w:r w:rsidR="00CE6854">
        <w:rPr>
          <w:rFonts w:ascii="Arial" w:hAnsi="Arial" w:cs="Arial"/>
          <w:sz w:val="22"/>
          <w:szCs w:val="22"/>
        </w:rPr>
        <w:t>and</w:t>
      </w:r>
      <w:r w:rsidRPr="004C21CD">
        <w:rPr>
          <w:rFonts w:ascii="Arial" w:hAnsi="Arial" w:cs="Arial"/>
          <w:sz w:val="22"/>
          <w:szCs w:val="22"/>
        </w:rPr>
        <w:t xml:space="preserve"> finalize the 3</w:t>
      </w:r>
      <w:r w:rsidRPr="004C21CD">
        <w:rPr>
          <w:rFonts w:ascii="Arial" w:hAnsi="Arial" w:cs="Arial"/>
          <w:sz w:val="22"/>
          <w:szCs w:val="22"/>
          <w:vertAlign w:val="superscript"/>
        </w:rPr>
        <w:t>rd</w:t>
      </w:r>
      <w:r w:rsidRPr="004C21CD">
        <w:rPr>
          <w:rFonts w:ascii="Arial" w:hAnsi="Arial" w:cs="Arial"/>
          <w:sz w:val="22"/>
          <w:szCs w:val="22"/>
        </w:rPr>
        <w:t xml:space="preserve"> core requirement</w:t>
      </w:r>
    </w:p>
    <w:p w14:paraId="3A14148C" w14:textId="2E96C5D7" w:rsidR="009B4780" w:rsidRDefault="004C21CD" w:rsidP="004C21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C21CD">
        <w:rPr>
          <w:rFonts w:ascii="Arial" w:hAnsi="Arial" w:cs="Arial"/>
          <w:sz w:val="22"/>
          <w:szCs w:val="22"/>
        </w:rPr>
        <w:t>L</w:t>
      </w:r>
      <w:r w:rsidR="009B4780" w:rsidRPr="004C21CD">
        <w:rPr>
          <w:rFonts w:ascii="Arial" w:hAnsi="Arial" w:cs="Arial"/>
          <w:sz w:val="22"/>
          <w:szCs w:val="22"/>
        </w:rPr>
        <w:t xml:space="preserve">ook more closely at diversity in the </w:t>
      </w:r>
      <w:r w:rsidRPr="004C21CD">
        <w:rPr>
          <w:rFonts w:ascii="Arial" w:hAnsi="Arial" w:cs="Arial"/>
          <w:sz w:val="22"/>
          <w:szCs w:val="22"/>
        </w:rPr>
        <w:t>curriculum</w:t>
      </w:r>
      <w:r w:rsidR="009B4780" w:rsidRPr="004C21CD">
        <w:rPr>
          <w:rFonts w:ascii="Arial" w:hAnsi="Arial" w:cs="Arial"/>
          <w:sz w:val="22"/>
          <w:szCs w:val="22"/>
        </w:rPr>
        <w:t xml:space="preserve"> beyond the course that Bob and Manish teach</w:t>
      </w:r>
    </w:p>
    <w:p w14:paraId="5EC0EF1D" w14:textId="77777777" w:rsidR="00591927" w:rsidRDefault="00591927" w:rsidP="00591927">
      <w:pPr>
        <w:pStyle w:val="ListParagraph"/>
        <w:rPr>
          <w:rFonts w:ascii="Arial" w:hAnsi="Arial" w:cs="Arial"/>
          <w:sz w:val="22"/>
          <w:szCs w:val="22"/>
        </w:rPr>
      </w:pPr>
    </w:p>
    <w:p w14:paraId="68E8FE05" w14:textId="74C2EFE8" w:rsidR="00591927" w:rsidRPr="00591927" w:rsidRDefault="00740411" w:rsidP="001A5F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Curriculum Committee: </w:t>
      </w:r>
      <w:r w:rsidR="00591927" w:rsidRPr="00591927">
        <w:rPr>
          <w:rFonts w:ascii="Arial" w:hAnsi="Arial" w:cs="Arial"/>
          <w:b/>
          <w:sz w:val="22"/>
          <w:szCs w:val="22"/>
        </w:rPr>
        <w:t>Current Specialization</w:t>
      </w:r>
      <w:r w:rsidR="00591927">
        <w:rPr>
          <w:rFonts w:ascii="Arial" w:hAnsi="Arial" w:cs="Arial"/>
          <w:b/>
          <w:sz w:val="22"/>
          <w:szCs w:val="22"/>
        </w:rPr>
        <w:t xml:space="preserve"> Requirements</w:t>
      </w:r>
      <w:r w:rsidR="00591927" w:rsidRPr="00591927">
        <w:rPr>
          <w:rFonts w:ascii="Arial" w:hAnsi="Arial" w:cs="Arial"/>
          <w:b/>
          <w:sz w:val="22"/>
          <w:szCs w:val="22"/>
        </w:rPr>
        <w:t xml:space="preserve"> VS. </w:t>
      </w:r>
      <w:proofErr w:type="gramStart"/>
      <w:r w:rsidR="00591927" w:rsidRPr="00591927">
        <w:rPr>
          <w:rFonts w:ascii="Arial" w:hAnsi="Arial" w:cs="Arial"/>
          <w:b/>
          <w:sz w:val="22"/>
          <w:szCs w:val="22"/>
        </w:rPr>
        <w:t>Possible New Cluster System?</w:t>
      </w:r>
      <w:proofErr w:type="gramEnd"/>
    </w:p>
    <w:p w14:paraId="1A1A2F53" w14:textId="2574AE4F" w:rsidR="00F238CD" w:rsidRDefault="009B4780" w:rsidP="00F238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Integrated w</w:t>
      </w:r>
      <w:r w:rsidR="00591927">
        <w:rPr>
          <w:rFonts w:ascii="Arial" w:hAnsi="Arial" w:cs="Arial"/>
          <w:sz w:val="22"/>
          <w:szCs w:val="22"/>
        </w:rPr>
        <w:t>ith looking at the</w:t>
      </w:r>
      <w:r>
        <w:rPr>
          <w:rFonts w:ascii="Arial" w:hAnsi="Arial" w:cs="Arial"/>
          <w:sz w:val="22"/>
          <w:szCs w:val="22"/>
        </w:rPr>
        <w:t xml:space="preserve"> </w:t>
      </w:r>
      <w:r w:rsidR="004C21CD">
        <w:rPr>
          <w:rFonts w:ascii="Arial" w:hAnsi="Arial" w:cs="Arial"/>
          <w:sz w:val="22"/>
          <w:szCs w:val="22"/>
        </w:rPr>
        <w:t>strategic</w:t>
      </w:r>
      <w:r>
        <w:rPr>
          <w:rFonts w:ascii="Arial" w:hAnsi="Arial" w:cs="Arial"/>
          <w:sz w:val="22"/>
          <w:szCs w:val="22"/>
        </w:rPr>
        <w:t xml:space="preserve"> plan</w:t>
      </w:r>
      <w:r w:rsidR="00591927">
        <w:rPr>
          <w:rFonts w:ascii="Arial" w:hAnsi="Arial" w:cs="Arial"/>
          <w:sz w:val="22"/>
          <w:szCs w:val="22"/>
        </w:rPr>
        <w:t>, should the department engage in</w:t>
      </w:r>
      <w:r>
        <w:rPr>
          <w:rFonts w:ascii="Arial" w:hAnsi="Arial" w:cs="Arial"/>
          <w:sz w:val="22"/>
          <w:szCs w:val="22"/>
        </w:rPr>
        <w:t xml:space="preserve"> some re</w:t>
      </w:r>
      <w:r w:rsidR="00591927">
        <w:rPr>
          <w:rFonts w:ascii="Arial" w:hAnsi="Arial" w:cs="Arial"/>
          <w:sz w:val="22"/>
          <w:szCs w:val="22"/>
        </w:rPr>
        <w:t>thinking of the specializations?</w:t>
      </w:r>
      <w:r>
        <w:rPr>
          <w:rFonts w:ascii="Arial" w:hAnsi="Arial" w:cs="Arial"/>
          <w:sz w:val="22"/>
          <w:szCs w:val="22"/>
        </w:rPr>
        <w:t xml:space="preserve"> </w:t>
      </w:r>
      <w:r w:rsidR="00591927">
        <w:rPr>
          <w:rFonts w:ascii="Arial" w:hAnsi="Arial" w:cs="Arial"/>
          <w:sz w:val="22"/>
          <w:szCs w:val="22"/>
        </w:rPr>
        <w:t>One idea is to eliminate specialization requirements; instead we would</w:t>
      </w:r>
      <w:r w:rsidR="00F238CD">
        <w:rPr>
          <w:rFonts w:ascii="Arial" w:hAnsi="Arial" w:cs="Arial"/>
          <w:sz w:val="22"/>
          <w:szCs w:val="22"/>
        </w:rPr>
        <w:t xml:space="preserve"> offer cluster</w:t>
      </w:r>
      <w:r>
        <w:rPr>
          <w:rFonts w:ascii="Arial" w:hAnsi="Arial" w:cs="Arial"/>
          <w:sz w:val="22"/>
          <w:szCs w:val="22"/>
        </w:rPr>
        <w:t xml:space="preserve"> </w:t>
      </w:r>
      <w:r w:rsidR="00591927">
        <w:rPr>
          <w:rFonts w:ascii="Arial" w:hAnsi="Arial" w:cs="Arial"/>
          <w:sz w:val="22"/>
          <w:szCs w:val="22"/>
        </w:rPr>
        <w:t xml:space="preserve">“specializations” based on </w:t>
      </w:r>
      <w:r w:rsidR="00F238CD">
        <w:rPr>
          <w:rFonts w:ascii="Arial" w:hAnsi="Arial" w:cs="Arial"/>
          <w:sz w:val="22"/>
          <w:szCs w:val="22"/>
        </w:rPr>
        <w:t>student</w:t>
      </w:r>
      <w:r w:rsidR="006604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F238CD">
        <w:rPr>
          <w:rFonts w:ascii="Arial" w:hAnsi="Arial" w:cs="Arial"/>
          <w:sz w:val="22"/>
          <w:szCs w:val="22"/>
        </w:rPr>
        <w:t>nterests in particular topics or</w:t>
      </w:r>
      <w:r w:rsidR="006604E9">
        <w:rPr>
          <w:rFonts w:ascii="Arial" w:hAnsi="Arial" w:cs="Arial"/>
          <w:sz w:val="22"/>
          <w:szCs w:val="22"/>
        </w:rPr>
        <w:t xml:space="preserve"> research.</w:t>
      </w:r>
      <w:r w:rsidR="00F238CD" w:rsidRPr="00F238CD">
        <w:rPr>
          <w:rFonts w:ascii="Arial" w:hAnsi="Arial" w:cs="Arial"/>
          <w:sz w:val="22"/>
          <w:szCs w:val="22"/>
        </w:rPr>
        <w:t xml:space="preserve"> </w:t>
      </w:r>
      <w:r w:rsidR="00F238CD">
        <w:rPr>
          <w:rFonts w:ascii="Arial" w:hAnsi="Arial" w:cs="Arial"/>
          <w:sz w:val="22"/>
          <w:szCs w:val="22"/>
        </w:rPr>
        <w:t>Students would choose</w:t>
      </w:r>
      <w:r w:rsidR="00F238CD">
        <w:rPr>
          <w:rFonts w:ascii="Arial" w:hAnsi="Arial" w:cs="Arial"/>
          <w:sz w:val="22"/>
          <w:szCs w:val="22"/>
        </w:rPr>
        <w:t xml:space="preserve"> their</w:t>
      </w:r>
      <w:r w:rsidR="00F238CD">
        <w:rPr>
          <w:rFonts w:ascii="Arial" w:hAnsi="Arial" w:cs="Arial"/>
          <w:sz w:val="22"/>
          <w:szCs w:val="22"/>
        </w:rPr>
        <w:t xml:space="preserve"> own combination of land </w:t>
      </w:r>
      <w:proofErr w:type="gramStart"/>
      <w:r w:rsidR="00F238CD">
        <w:rPr>
          <w:rFonts w:ascii="Arial" w:hAnsi="Arial" w:cs="Arial"/>
          <w:sz w:val="22"/>
          <w:szCs w:val="22"/>
        </w:rPr>
        <w:t>use,</w:t>
      </w:r>
      <w:proofErr w:type="gramEnd"/>
      <w:r w:rsidR="00F238CD">
        <w:rPr>
          <w:rFonts w:ascii="Arial" w:hAnsi="Arial" w:cs="Arial"/>
          <w:sz w:val="22"/>
          <w:szCs w:val="22"/>
        </w:rPr>
        <w:t xml:space="preserve"> environmental planning etc. so they can pick and choose </w:t>
      </w:r>
      <w:r w:rsidR="00F238CD">
        <w:rPr>
          <w:rFonts w:ascii="Arial" w:hAnsi="Arial" w:cs="Arial"/>
          <w:sz w:val="22"/>
          <w:szCs w:val="22"/>
        </w:rPr>
        <w:t xml:space="preserve">courses based on their interests rather than being confined to </w:t>
      </w:r>
      <w:r w:rsidR="00CF15CD">
        <w:rPr>
          <w:rFonts w:ascii="Arial" w:hAnsi="Arial" w:cs="Arial"/>
          <w:sz w:val="22"/>
          <w:szCs w:val="22"/>
        </w:rPr>
        <w:t xml:space="preserve">the </w:t>
      </w:r>
      <w:r w:rsidR="00F238CD">
        <w:rPr>
          <w:rFonts w:ascii="Arial" w:hAnsi="Arial" w:cs="Arial"/>
          <w:sz w:val="22"/>
          <w:szCs w:val="22"/>
        </w:rPr>
        <w:t xml:space="preserve">more limited </w:t>
      </w:r>
      <w:r w:rsidR="00F238CD">
        <w:rPr>
          <w:rFonts w:ascii="Arial" w:hAnsi="Arial" w:cs="Arial"/>
          <w:sz w:val="22"/>
          <w:szCs w:val="22"/>
        </w:rPr>
        <w:t>requirements of specialization</w:t>
      </w:r>
    </w:p>
    <w:p w14:paraId="58D82587" w14:textId="68B9D1C2" w:rsidR="00CF15CD" w:rsidRDefault="00CF15CD" w:rsidP="00CF1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conversation </w:t>
      </w:r>
      <w:r w:rsidR="00361720">
        <w:rPr>
          <w:rFonts w:ascii="Arial" w:hAnsi="Arial" w:cs="Arial"/>
          <w:sz w:val="22"/>
          <w:szCs w:val="22"/>
        </w:rPr>
        <w:t>began when</w:t>
      </w:r>
      <w:r>
        <w:rPr>
          <w:rFonts w:ascii="Arial" w:hAnsi="Arial" w:cs="Arial"/>
          <w:sz w:val="22"/>
          <w:szCs w:val="22"/>
        </w:rPr>
        <w:t xml:space="preserve"> Christopher </w:t>
      </w:r>
      <w:r w:rsidR="00361720">
        <w:rPr>
          <w:rFonts w:ascii="Arial" w:hAnsi="Arial" w:cs="Arial"/>
          <w:sz w:val="22"/>
          <w:szCs w:val="22"/>
        </w:rPr>
        <w:t>asked the CC</w:t>
      </w:r>
      <w:r>
        <w:rPr>
          <w:rFonts w:ascii="Arial" w:hAnsi="Arial" w:cs="Arial"/>
          <w:sz w:val="22"/>
          <w:szCs w:val="22"/>
        </w:rPr>
        <w:t xml:space="preserve"> to </w:t>
      </w:r>
      <w:r w:rsidR="00361720">
        <w:rPr>
          <w:rFonts w:ascii="Arial" w:hAnsi="Arial" w:cs="Arial"/>
          <w:sz w:val="22"/>
          <w:szCs w:val="22"/>
        </w:rPr>
        <w:t xml:space="preserve">look at whether some/all or all of the current specializations needed updating given recent faculty changes and emerging interests among students and faculty. </w:t>
      </w:r>
      <w:r>
        <w:rPr>
          <w:rFonts w:ascii="Arial" w:hAnsi="Arial" w:cs="Arial"/>
          <w:sz w:val="22"/>
          <w:szCs w:val="22"/>
        </w:rPr>
        <w:t xml:space="preserve"> </w:t>
      </w:r>
      <w:r w:rsidR="00361720">
        <w:rPr>
          <w:rFonts w:ascii="Arial" w:hAnsi="Arial" w:cs="Arial"/>
          <w:sz w:val="22"/>
          <w:szCs w:val="22"/>
        </w:rPr>
        <w:t xml:space="preserve">Asking this question led to a </w:t>
      </w:r>
      <w:r>
        <w:rPr>
          <w:rFonts w:ascii="Arial" w:hAnsi="Arial" w:cs="Arial"/>
          <w:sz w:val="22"/>
          <w:szCs w:val="22"/>
        </w:rPr>
        <w:t>broader conversation</w:t>
      </w:r>
      <w:r w:rsidR="00361720">
        <w:rPr>
          <w:rFonts w:ascii="Arial" w:hAnsi="Arial" w:cs="Arial"/>
          <w:sz w:val="22"/>
          <w:szCs w:val="22"/>
        </w:rPr>
        <w:t xml:space="preserve"> among committee members about the desirability of specializations altogether</w:t>
      </w:r>
    </w:p>
    <w:p w14:paraId="533AEAAA" w14:textId="10A69C29" w:rsidR="009B4780" w:rsidRDefault="00361720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notes that it is</w:t>
      </w:r>
      <w:r w:rsidR="00CF15CD">
        <w:rPr>
          <w:rFonts w:ascii="Arial" w:hAnsi="Arial" w:cs="Arial"/>
          <w:sz w:val="22"/>
          <w:szCs w:val="22"/>
        </w:rPr>
        <w:t xml:space="preserve"> at the very beginning of</w:t>
      </w:r>
      <w:r w:rsidR="00D335C7">
        <w:rPr>
          <w:rFonts w:ascii="Arial" w:hAnsi="Arial" w:cs="Arial"/>
          <w:sz w:val="22"/>
          <w:szCs w:val="22"/>
        </w:rPr>
        <w:t xml:space="preserve"> its examination of</w:t>
      </w:r>
      <w:r w:rsidR="00CF15CD">
        <w:rPr>
          <w:rFonts w:ascii="Arial" w:hAnsi="Arial" w:cs="Arial"/>
          <w:sz w:val="22"/>
          <w:szCs w:val="22"/>
        </w:rPr>
        <w:t xml:space="preserve"> this</w:t>
      </w:r>
      <w:r w:rsidR="00D335C7">
        <w:rPr>
          <w:rFonts w:ascii="Arial" w:hAnsi="Arial" w:cs="Arial"/>
          <w:sz w:val="22"/>
          <w:szCs w:val="22"/>
        </w:rPr>
        <w:t xml:space="preserve"> issue, and that it has</w:t>
      </w:r>
      <w:r w:rsidR="00CF15CD">
        <w:rPr>
          <w:rFonts w:ascii="Arial" w:hAnsi="Arial" w:cs="Arial"/>
          <w:sz w:val="22"/>
          <w:szCs w:val="22"/>
        </w:rPr>
        <w:t xml:space="preserve"> only met once</w:t>
      </w:r>
      <w:r w:rsidR="009B4780">
        <w:rPr>
          <w:rFonts w:ascii="Arial" w:hAnsi="Arial" w:cs="Arial"/>
          <w:sz w:val="22"/>
          <w:szCs w:val="22"/>
        </w:rPr>
        <w:t xml:space="preserve">. </w:t>
      </w:r>
      <w:r w:rsidR="00CF15CD">
        <w:rPr>
          <w:rFonts w:ascii="Arial" w:hAnsi="Arial" w:cs="Arial"/>
          <w:sz w:val="22"/>
          <w:szCs w:val="22"/>
        </w:rPr>
        <w:t>There are many questions that need to be answered, and lots of discussion,</w:t>
      </w:r>
      <w:r w:rsidR="00D335C7">
        <w:rPr>
          <w:rFonts w:ascii="Arial" w:hAnsi="Arial" w:cs="Arial"/>
          <w:sz w:val="22"/>
          <w:szCs w:val="22"/>
        </w:rPr>
        <w:t xml:space="preserve"> before it</w:t>
      </w:r>
      <w:r w:rsidR="00CF15CD">
        <w:rPr>
          <w:rFonts w:ascii="Arial" w:hAnsi="Arial" w:cs="Arial"/>
          <w:sz w:val="22"/>
          <w:szCs w:val="22"/>
        </w:rPr>
        <w:t xml:space="preserve"> bring</w:t>
      </w:r>
      <w:r w:rsidR="00D335C7">
        <w:rPr>
          <w:rFonts w:ascii="Arial" w:hAnsi="Arial" w:cs="Arial"/>
          <w:sz w:val="22"/>
          <w:szCs w:val="22"/>
        </w:rPr>
        <w:t>s</w:t>
      </w:r>
      <w:r w:rsidR="00CF15CD">
        <w:rPr>
          <w:rFonts w:ascii="Arial" w:hAnsi="Arial" w:cs="Arial"/>
          <w:sz w:val="22"/>
          <w:szCs w:val="22"/>
        </w:rPr>
        <w:t xml:space="preserve"> any recommendation or proposal to the faculty for a full faculty discussion.</w:t>
      </w:r>
    </w:p>
    <w:p w14:paraId="73C600E6" w14:textId="77777777" w:rsidR="004C21CD" w:rsidRDefault="004C21CD" w:rsidP="001A5F9D">
      <w:pPr>
        <w:rPr>
          <w:rFonts w:ascii="Arial" w:hAnsi="Arial" w:cs="Arial"/>
          <w:sz w:val="22"/>
          <w:szCs w:val="22"/>
        </w:rPr>
      </w:pPr>
    </w:p>
    <w:p w14:paraId="2D9D0CD3" w14:textId="3E1E2B52" w:rsidR="009B4780" w:rsidRPr="006604E9" w:rsidRDefault="00D335C7" w:rsidP="001A5F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Faculty Response to </w:t>
      </w:r>
      <w:r w:rsidR="00740411">
        <w:rPr>
          <w:rFonts w:ascii="Arial" w:hAnsi="Arial" w:cs="Arial"/>
          <w:b/>
          <w:sz w:val="22"/>
          <w:szCs w:val="22"/>
        </w:rPr>
        <w:t>Curriculum Committee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604E9">
        <w:rPr>
          <w:rFonts w:ascii="Arial" w:hAnsi="Arial" w:cs="Arial"/>
          <w:b/>
          <w:sz w:val="22"/>
          <w:szCs w:val="22"/>
        </w:rPr>
        <w:t>“Cluster” idea</w:t>
      </w:r>
      <w:r>
        <w:rPr>
          <w:rFonts w:ascii="Arial" w:hAnsi="Arial" w:cs="Arial"/>
          <w:b/>
          <w:sz w:val="22"/>
          <w:szCs w:val="22"/>
        </w:rPr>
        <w:t>:</w:t>
      </w:r>
    </w:p>
    <w:p w14:paraId="7D01D131" w14:textId="23E3A9FF" w:rsidR="009B4780" w:rsidRDefault="009B4780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it possible to do both</w:t>
      </w:r>
      <w:r w:rsidR="00CA30E1">
        <w:rPr>
          <w:rFonts w:ascii="Arial" w:hAnsi="Arial" w:cs="Arial"/>
          <w:sz w:val="22"/>
          <w:szCs w:val="22"/>
        </w:rPr>
        <w:t>; specialization and cluster</w:t>
      </w:r>
      <w:r>
        <w:rPr>
          <w:rFonts w:ascii="Arial" w:hAnsi="Arial" w:cs="Arial"/>
          <w:sz w:val="22"/>
          <w:szCs w:val="22"/>
        </w:rPr>
        <w:t xml:space="preserve">?? </w:t>
      </w:r>
    </w:p>
    <w:p w14:paraId="49C33D23" w14:textId="1FE71B8F" w:rsidR="009B4780" w:rsidRDefault="009B4780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an outside perspective…you </w:t>
      </w:r>
      <w:r w:rsidR="006604E9">
        <w:rPr>
          <w:rFonts w:ascii="Arial" w:hAnsi="Arial" w:cs="Arial"/>
          <w:sz w:val="22"/>
          <w:szCs w:val="22"/>
        </w:rPr>
        <w:t xml:space="preserve">would </w:t>
      </w:r>
      <w:r>
        <w:rPr>
          <w:rFonts w:ascii="Arial" w:hAnsi="Arial" w:cs="Arial"/>
          <w:sz w:val="22"/>
          <w:szCs w:val="22"/>
        </w:rPr>
        <w:t>need to have clarity</w:t>
      </w:r>
    </w:p>
    <w:p w14:paraId="620D36C3" w14:textId="1C3693EA" w:rsidR="009B4780" w:rsidRDefault="006604E9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</w:t>
      </w:r>
      <w:r w:rsidR="009B4780">
        <w:rPr>
          <w:rFonts w:ascii="Arial" w:hAnsi="Arial" w:cs="Arial"/>
          <w:sz w:val="22"/>
          <w:szCs w:val="22"/>
        </w:rPr>
        <w:t xml:space="preserve"> this model be acceptable to </w:t>
      </w:r>
      <w:r>
        <w:rPr>
          <w:rFonts w:ascii="Arial" w:hAnsi="Arial" w:cs="Arial"/>
          <w:sz w:val="22"/>
          <w:szCs w:val="22"/>
        </w:rPr>
        <w:t>PAB?</w:t>
      </w:r>
    </w:p>
    <w:p w14:paraId="2FFAC8E2" w14:textId="31E37ADB" w:rsidR="009B4780" w:rsidRDefault="009B4780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some of the clusters be </w:t>
      </w:r>
      <w:r w:rsidR="006604E9">
        <w:rPr>
          <w:rFonts w:ascii="Arial" w:hAnsi="Arial" w:cs="Arial"/>
          <w:sz w:val="22"/>
          <w:szCs w:val="22"/>
        </w:rPr>
        <w:t>thinner</w:t>
      </w:r>
      <w:r>
        <w:rPr>
          <w:rFonts w:ascii="Arial" w:hAnsi="Arial" w:cs="Arial"/>
          <w:sz w:val="22"/>
          <w:szCs w:val="22"/>
        </w:rPr>
        <w:t xml:space="preserve"> than others?</w:t>
      </w:r>
    </w:p>
    <w:p w14:paraId="767527A8" w14:textId="397D1DA1" w:rsidR="00CF15CD" w:rsidRDefault="00E00DD4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could have the shadows of the old spec</w:t>
      </w:r>
      <w:r w:rsidR="00CF15CD">
        <w:rPr>
          <w:rFonts w:ascii="Arial" w:hAnsi="Arial" w:cs="Arial"/>
          <w:sz w:val="22"/>
          <w:szCs w:val="22"/>
        </w:rPr>
        <w:t xml:space="preserve">ializations to use as template which </w:t>
      </w:r>
      <w:r>
        <w:rPr>
          <w:rFonts w:ascii="Arial" w:hAnsi="Arial" w:cs="Arial"/>
          <w:sz w:val="22"/>
          <w:szCs w:val="22"/>
        </w:rPr>
        <w:t>students could individualize</w:t>
      </w:r>
      <w:r w:rsidR="00CF15CD">
        <w:rPr>
          <w:rFonts w:ascii="Arial" w:hAnsi="Arial" w:cs="Arial"/>
          <w:sz w:val="22"/>
          <w:szCs w:val="22"/>
        </w:rPr>
        <w:t xml:space="preserve"> to fit their particular interests</w:t>
      </w:r>
      <w:r w:rsidR="00D335C7">
        <w:rPr>
          <w:rFonts w:ascii="Arial" w:hAnsi="Arial" w:cs="Arial"/>
          <w:sz w:val="22"/>
          <w:szCs w:val="22"/>
        </w:rPr>
        <w:t>.</w:t>
      </w:r>
    </w:p>
    <w:p w14:paraId="7C73472B" w14:textId="77777777" w:rsidR="006604E9" w:rsidRDefault="00E00DD4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There’s </w:t>
      </w:r>
      <w:r w:rsidR="006604E9">
        <w:rPr>
          <w:rFonts w:ascii="Arial" w:hAnsi="Arial" w:cs="Arial"/>
          <w:sz w:val="22"/>
          <w:szCs w:val="22"/>
        </w:rPr>
        <w:t>also</w:t>
      </w:r>
      <w:r>
        <w:rPr>
          <w:rFonts w:ascii="Arial" w:hAnsi="Arial" w:cs="Arial"/>
          <w:sz w:val="22"/>
          <w:szCs w:val="22"/>
        </w:rPr>
        <w:t xml:space="preserve"> a big resilience movement. Can we look at that area as well</w:t>
      </w:r>
      <w:r w:rsidR="006604E9">
        <w:rPr>
          <w:rFonts w:ascii="Arial" w:hAnsi="Arial" w:cs="Arial"/>
          <w:sz w:val="22"/>
          <w:szCs w:val="22"/>
        </w:rPr>
        <w:t xml:space="preserve">? </w:t>
      </w:r>
    </w:p>
    <w:p w14:paraId="42C44B03" w14:textId="1BF67EBF" w:rsidR="00E00DD4" w:rsidRDefault="00E00DD4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</w:t>
      </w:r>
      <w:r w:rsidR="006604E9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>a large group that are especially interested in Transportation</w:t>
      </w:r>
    </w:p>
    <w:p w14:paraId="24AFD109" w14:textId="539BB4C8" w:rsidR="006604E9" w:rsidRDefault="00D335C7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Anne has now retire and </w:t>
      </w:r>
      <w:r w:rsidR="00E00DD4">
        <w:rPr>
          <w:rFonts w:ascii="Arial" w:hAnsi="Arial" w:cs="Arial"/>
          <w:sz w:val="22"/>
          <w:szCs w:val="22"/>
        </w:rPr>
        <w:t xml:space="preserve">there is still a huge interest in </w:t>
      </w:r>
      <w:r w:rsidR="006604E9">
        <w:rPr>
          <w:rFonts w:ascii="Arial" w:hAnsi="Arial" w:cs="Arial"/>
          <w:sz w:val="22"/>
          <w:szCs w:val="22"/>
        </w:rPr>
        <w:t>non-motorized</w:t>
      </w:r>
      <w:r w:rsidR="00E00DD4">
        <w:rPr>
          <w:rFonts w:ascii="Arial" w:hAnsi="Arial" w:cs="Arial"/>
          <w:sz w:val="22"/>
          <w:szCs w:val="22"/>
        </w:rPr>
        <w:t xml:space="preserve"> </w:t>
      </w:r>
      <w:r w:rsidR="006604E9">
        <w:rPr>
          <w:rFonts w:ascii="Arial" w:hAnsi="Arial" w:cs="Arial"/>
          <w:sz w:val="22"/>
          <w:szCs w:val="22"/>
        </w:rPr>
        <w:t>transportation</w:t>
      </w:r>
      <w:r>
        <w:rPr>
          <w:rFonts w:ascii="Arial" w:hAnsi="Arial" w:cs="Arial"/>
          <w:sz w:val="22"/>
          <w:szCs w:val="22"/>
        </w:rPr>
        <w:t>, do</w:t>
      </w:r>
      <w:r w:rsidR="00E00DD4">
        <w:rPr>
          <w:rFonts w:ascii="Arial" w:hAnsi="Arial" w:cs="Arial"/>
          <w:sz w:val="22"/>
          <w:szCs w:val="22"/>
        </w:rPr>
        <w:t xml:space="preserve"> we need to </w:t>
      </w:r>
      <w:r w:rsidR="006604E9">
        <w:rPr>
          <w:rFonts w:ascii="Arial" w:hAnsi="Arial" w:cs="Arial"/>
          <w:sz w:val="22"/>
          <w:szCs w:val="22"/>
        </w:rPr>
        <w:t>think</w:t>
      </w:r>
      <w:r w:rsidR="00E00DD4">
        <w:rPr>
          <w:rFonts w:ascii="Arial" w:hAnsi="Arial" w:cs="Arial"/>
          <w:sz w:val="22"/>
          <w:szCs w:val="22"/>
        </w:rPr>
        <w:t xml:space="preserve"> of that for next hire</w:t>
      </w:r>
      <w:r>
        <w:rPr>
          <w:rFonts w:ascii="Arial" w:hAnsi="Arial" w:cs="Arial"/>
          <w:sz w:val="22"/>
          <w:szCs w:val="22"/>
        </w:rPr>
        <w:t>?</w:t>
      </w:r>
    </w:p>
    <w:p w14:paraId="44EEA346" w14:textId="17733320" w:rsidR="006604E9" w:rsidRDefault="006604E9" w:rsidP="006604E9">
      <w:pPr>
        <w:tabs>
          <w:tab w:val="left" w:pos="74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specializations overall make sense. Maybe there are small changes to make. The requirements are historical so that is something to look at</w:t>
      </w:r>
      <w:r w:rsidR="00D335C7">
        <w:rPr>
          <w:rFonts w:ascii="Arial" w:hAnsi="Arial" w:cs="Arial"/>
          <w:sz w:val="22"/>
          <w:szCs w:val="22"/>
        </w:rPr>
        <w:t>.</w:t>
      </w:r>
    </w:p>
    <w:p w14:paraId="11FA8295" w14:textId="32E4BB02" w:rsidR="006604E9" w:rsidRDefault="006604E9" w:rsidP="006604E9">
      <w:pPr>
        <w:tabs>
          <w:tab w:val="left" w:pos="74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time, as </w:t>
      </w:r>
      <w:r w:rsidR="00D335C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faculty t</w:t>
      </w:r>
      <w:r w:rsidR="00D335C7">
        <w:rPr>
          <w:rFonts w:ascii="Arial" w:hAnsi="Arial" w:cs="Arial"/>
          <w:sz w:val="22"/>
          <w:szCs w:val="22"/>
        </w:rPr>
        <w:t xml:space="preserve">o think about whether we should be looking at new and emerging </w:t>
      </w:r>
      <w:r w:rsidR="008356D2">
        <w:rPr>
          <w:rFonts w:ascii="Arial" w:hAnsi="Arial" w:cs="Arial"/>
          <w:sz w:val="22"/>
          <w:szCs w:val="22"/>
        </w:rPr>
        <w:t>areas of focus, including urban data and informatics.</w:t>
      </w:r>
    </w:p>
    <w:p w14:paraId="527052EA" w14:textId="77777777" w:rsidR="006604E9" w:rsidRPr="006604E9" w:rsidRDefault="006604E9" w:rsidP="006604E9">
      <w:pPr>
        <w:tabs>
          <w:tab w:val="left" w:pos="7414"/>
        </w:tabs>
        <w:rPr>
          <w:rFonts w:ascii="Arial" w:hAnsi="Arial" w:cs="Arial"/>
          <w:b/>
          <w:sz w:val="22"/>
          <w:szCs w:val="22"/>
        </w:rPr>
      </w:pPr>
    </w:p>
    <w:p w14:paraId="621E59CA" w14:textId="44BF01D7" w:rsidR="00E00DD4" w:rsidRPr="006604E9" w:rsidRDefault="006604E9" w:rsidP="001A5F9D">
      <w:pPr>
        <w:rPr>
          <w:rFonts w:ascii="Arial" w:hAnsi="Arial" w:cs="Arial"/>
          <w:b/>
          <w:sz w:val="22"/>
          <w:szCs w:val="22"/>
        </w:rPr>
      </w:pPr>
      <w:r w:rsidRPr="006604E9">
        <w:rPr>
          <w:rFonts w:ascii="Arial" w:hAnsi="Arial" w:cs="Arial"/>
          <w:b/>
          <w:sz w:val="22"/>
          <w:szCs w:val="22"/>
        </w:rPr>
        <w:t>Marina announces a grant she is working on</w:t>
      </w:r>
    </w:p>
    <w:p w14:paraId="600EAA10" w14:textId="253CC779" w:rsidR="00CE6854" w:rsidRDefault="00E00DD4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Marina is submitting a prop</w:t>
      </w:r>
      <w:r w:rsidR="00CE6854">
        <w:rPr>
          <w:rFonts w:ascii="Arial" w:hAnsi="Arial" w:cs="Arial"/>
          <w:sz w:val="22"/>
          <w:szCs w:val="22"/>
        </w:rPr>
        <w:t>osal for a</w:t>
      </w:r>
      <w:r w:rsidR="008356D2">
        <w:rPr>
          <w:rFonts w:ascii="Arial" w:hAnsi="Arial" w:cs="Arial"/>
          <w:sz w:val="22"/>
          <w:szCs w:val="22"/>
        </w:rPr>
        <w:t xml:space="preserve"> large</w:t>
      </w:r>
      <w:r w:rsidR="00CE6854">
        <w:rPr>
          <w:rFonts w:ascii="Arial" w:hAnsi="Arial" w:cs="Arial"/>
          <w:sz w:val="22"/>
          <w:szCs w:val="22"/>
        </w:rPr>
        <w:t xml:space="preserve"> NRT (National Science Foundation Research Traineeship)</w:t>
      </w:r>
      <w:r w:rsidR="008356D2">
        <w:rPr>
          <w:rFonts w:ascii="Arial" w:hAnsi="Arial" w:cs="Arial"/>
          <w:sz w:val="22"/>
          <w:szCs w:val="22"/>
        </w:rPr>
        <w:t xml:space="preserve"> grant from the NSF.</w:t>
      </w:r>
      <w:r w:rsidR="00CE6854">
        <w:rPr>
          <w:rFonts w:ascii="Arial" w:hAnsi="Arial" w:cs="Arial"/>
          <w:sz w:val="22"/>
          <w:szCs w:val="22"/>
        </w:rPr>
        <w:t xml:space="preserve"> </w:t>
      </w:r>
    </w:p>
    <w:p w14:paraId="416793FE" w14:textId="5ABB977B" w:rsidR="00E00DD4" w:rsidRPr="00CE6854" w:rsidRDefault="00E00DD4" w:rsidP="00CE685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6854">
        <w:rPr>
          <w:rFonts w:ascii="Arial" w:hAnsi="Arial" w:cs="Arial"/>
          <w:sz w:val="22"/>
          <w:szCs w:val="22"/>
        </w:rPr>
        <w:t xml:space="preserve">Normally </w:t>
      </w:r>
      <w:r w:rsidR="00CE6854" w:rsidRPr="00CE6854">
        <w:rPr>
          <w:rFonts w:ascii="Arial" w:hAnsi="Arial" w:cs="Arial"/>
          <w:sz w:val="22"/>
          <w:szCs w:val="22"/>
        </w:rPr>
        <w:t xml:space="preserve">NRT’s are </w:t>
      </w:r>
      <w:r w:rsidRPr="00CE6854">
        <w:rPr>
          <w:rFonts w:ascii="Arial" w:hAnsi="Arial" w:cs="Arial"/>
          <w:sz w:val="22"/>
          <w:szCs w:val="22"/>
        </w:rPr>
        <w:t>for PhD students</w:t>
      </w:r>
      <w:r w:rsidR="00CE6854" w:rsidRPr="00CE6854">
        <w:rPr>
          <w:rFonts w:ascii="Arial" w:hAnsi="Arial" w:cs="Arial"/>
          <w:sz w:val="22"/>
          <w:szCs w:val="22"/>
        </w:rPr>
        <w:t>,</w:t>
      </w:r>
      <w:r w:rsidRPr="00CE6854">
        <w:rPr>
          <w:rFonts w:ascii="Arial" w:hAnsi="Arial" w:cs="Arial"/>
          <w:sz w:val="22"/>
          <w:szCs w:val="22"/>
        </w:rPr>
        <w:t xml:space="preserve"> but this will be funding a program for masters students</w:t>
      </w:r>
    </w:p>
    <w:p w14:paraId="3DA5498C" w14:textId="7BF1F000" w:rsidR="00E00DD4" w:rsidRPr="00CE6854" w:rsidRDefault="008356D2" w:rsidP="00CE685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provide a</w:t>
      </w:r>
      <w:r w:rsidR="00E00DD4" w:rsidRPr="00CE6854">
        <w:rPr>
          <w:rFonts w:ascii="Arial" w:hAnsi="Arial" w:cs="Arial"/>
          <w:sz w:val="22"/>
          <w:szCs w:val="22"/>
        </w:rPr>
        <w:t>dvance</w:t>
      </w:r>
      <w:r>
        <w:rPr>
          <w:rFonts w:ascii="Arial" w:hAnsi="Arial" w:cs="Arial"/>
          <w:sz w:val="22"/>
          <w:szCs w:val="22"/>
        </w:rPr>
        <w:t>d</w:t>
      </w:r>
      <w:r w:rsidR="00E00DD4" w:rsidRPr="00CE6854">
        <w:rPr>
          <w:rFonts w:ascii="Arial" w:hAnsi="Arial" w:cs="Arial"/>
          <w:sz w:val="22"/>
          <w:szCs w:val="22"/>
        </w:rPr>
        <w:t xml:space="preserve"> training in urban science and informatics</w:t>
      </w:r>
    </w:p>
    <w:p w14:paraId="09034446" w14:textId="77777777" w:rsidR="00E00DD4" w:rsidRDefault="00E00DD4" w:rsidP="00CE685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6854">
        <w:rPr>
          <w:rFonts w:ascii="Arial" w:hAnsi="Arial" w:cs="Arial"/>
          <w:sz w:val="22"/>
          <w:szCs w:val="22"/>
        </w:rPr>
        <w:t>Not only for our programs but programs across US</w:t>
      </w:r>
    </w:p>
    <w:p w14:paraId="4CE3D89F" w14:textId="763C6678" w:rsidR="00CE6854" w:rsidRPr="00CE6854" w:rsidRDefault="00CE6854" w:rsidP="00CE685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grant is for STEM based programs which planning is not, but NSF will allow a submission</w:t>
      </w:r>
    </w:p>
    <w:p w14:paraId="44993A1B" w14:textId="0B91190E" w:rsidR="00E00DD4" w:rsidRDefault="00CE6854" w:rsidP="00CE68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an aside, why couldn’t planning be considered as a STEM program and not just policy? </w:t>
      </w:r>
      <w:r w:rsidR="00E00DD4">
        <w:rPr>
          <w:rFonts w:ascii="Arial" w:hAnsi="Arial" w:cs="Arial"/>
          <w:sz w:val="22"/>
          <w:szCs w:val="22"/>
        </w:rPr>
        <w:t>There is an opportunity to engage science and policy and be the bridge</w:t>
      </w:r>
      <w:r w:rsidR="008356D2">
        <w:rPr>
          <w:rFonts w:ascii="Arial" w:hAnsi="Arial" w:cs="Arial"/>
          <w:sz w:val="22"/>
          <w:szCs w:val="22"/>
        </w:rPr>
        <w:t xml:space="preserve"> between the two.</w:t>
      </w:r>
    </w:p>
    <w:p w14:paraId="06628712" w14:textId="77777777" w:rsidR="00E00DD4" w:rsidRDefault="00E00DD4" w:rsidP="00E00DD4">
      <w:pPr>
        <w:tabs>
          <w:tab w:val="left" w:pos="7414"/>
        </w:tabs>
        <w:rPr>
          <w:rFonts w:ascii="Arial" w:hAnsi="Arial" w:cs="Arial"/>
          <w:sz w:val="22"/>
          <w:szCs w:val="22"/>
        </w:rPr>
      </w:pPr>
    </w:p>
    <w:p w14:paraId="0CE4718B" w14:textId="77777777" w:rsidR="00E00DD4" w:rsidRPr="00CE6854" w:rsidRDefault="00E00DD4" w:rsidP="00E00DD4">
      <w:pPr>
        <w:tabs>
          <w:tab w:val="left" w:pos="7414"/>
        </w:tabs>
        <w:rPr>
          <w:rFonts w:ascii="Arial" w:hAnsi="Arial" w:cs="Arial"/>
          <w:b/>
          <w:sz w:val="22"/>
          <w:szCs w:val="22"/>
        </w:rPr>
      </w:pPr>
      <w:r w:rsidRPr="00CE6854">
        <w:rPr>
          <w:rFonts w:ascii="Arial" w:hAnsi="Arial" w:cs="Arial"/>
          <w:b/>
          <w:sz w:val="22"/>
          <w:szCs w:val="22"/>
        </w:rPr>
        <w:t>RE: Urban @UW</w:t>
      </w:r>
    </w:p>
    <w:p w14:paraId="32E49739" w14:textId="6CC65BD4" w:rsidR="00E00DD4" w:rsidRDefault="00CE6854" w:rsidP="00E00DD4">
      <w:pPr>
        <w:tabs>
          <w:tab w:val="left" w:pos="74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recently a research, collaboration session which involved faculty and researchers across campus and disciplines and o</w:t>
      </w:r>
      <w:r w:rsidR="00E00DD4">
        <w:rPr>
          <w:rFonts w:ascii="Arial" w:hAnsi="Arial" w:cs="Arial"/>
          <w:sz w:val="22"/>
          <w:szCs w:val="22"/>
        </w:rPr>
        <w:t xml:space="preserve">ver all </w:t>
      </w:r>
      <w:r>
        <w:rPr>
          <w:rFonts w:ascii="Arial" w:hAnsi="Arial" w:cs="Arial"/>
          <w:sz w:val="22"/>
          <w:szCs w:val="22"/>
        </w:rPr>
        <w:t xml:space="preserve">it was </w:t>
      </w:r>
      <w:r w:rsidR="00E00DD4">
        <w:rPr>
          <w:rFonts w:ascii="Arial" w:hAnsi="Arial" w:cs="Arial"/>
          <w:sz w:val="22"/>
          <w:szCs w:val="22"/>
        </w:rPr>
        <w:t>very positive</w:t>
      </w:r>
      <w:r>
        <w:rPr>
          <w:rFonts w:ascii="Arial" w:hAnsi="Arial" w:cs="Arial"/>
          <w:sz w:val="22"/>
          <w:szCs w:val="22"/>
        </w:rPr>
        <w:t>.</w:t>
      </w:r>
    </w:p>
    <w:p w14:paraId="4EA05275" w14:textId="76E063A6" w:rsidR="00766099" w:rsidRDefault="00766099" w:rsidP="00E00DD4">
      <w:pPr>
        <w:tabs>
          <w:tab w:val="left" w:pos="7414"/>
        </w:tabs>
        <w:rPr>
          <w:rFonts w:ascii="Arial" w:hAnsi="Arial" w:cs="Arial"/>
          <w:sz w:val="22"/>
          <w:szCs w:val="22"/>
        </w:rPr>
      </w:pPr>
    </w:p>
    <w:p w14:paraId="176BDEBC" w14:textId="204C8CD1" w:rsidR="00CB64A8" w:rsidRDefault="00CB64A8" w:rsidP="00E00DD4">
      <w:pPr>
        <w:tabs>
          <w:tab w:val="left" w:pos="7414"/>
        </w:tabs>
        <w:rPr>
          <w:rFonts w:ascii="Arial" w:hAnsi="Arial" w:cs="Arial"/>
          <w:b/>
          <w:sz w:val="22"/>
          <w:szCs w:val="22"/>
        </w:rPr>
      </w:pPr>
      <w:r w:rsidRPr="00CB64A8">
        <w:rPr>
          <w:rFonts w:ascii="Arial" w:hAnsi="Arial" w:cs="Arial"/>
          <w:b/>
          <w:sz w:val="22"/>
          <w:szCs w:val="22"/>
        </w:rPr>
        <w:t>ACSP Conference in Houston</w:t>
      </w:r>
    </w:p>
    <w:p w14:paraId="33C30272" w14:textId="7979957C" w:rsidR="00CB64A8" w:rsidRDefault="00CB64A8" w:rsidP="00E00DD4">
      <w:pPr>
        <w:tabs>
          <w:tab w:val="left" w:pos="74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attendance by faculty and both current and former PhD students</w:t>
      </w:r>
    </w:p>
    <w:p w14:paraId="3E91C684" w14:textId="7B3DB93A" w:rsidR="00CB64A8" w:rsidRDefault="00CB64A8" w:rsidP="00E00DD4">
      <w:pPr>
        <w:tabs>
          <w:tab w:val="left" w:pos="74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suggestion for next year is to host a party for UW</w:t>
      </w:r>
      <w:r w:rsidR="008356D2">
        <w:rPr>
          <w:rFonts w:ascii="Arial" w:hAnsi="Arial" w:cs="Arial"/>
          <w:sz w:val="22"/>
          <w:szCs w:val="22"/>
        </w:rPr>
        <w:t xml:space="preserve"> students, alumni, and friends.</w:t>
      </w:r>
    </w:p>
    <w:p w14:paraId="67E85D35" w14:textId="3AFD21E8" w:rsidR="00CA30E1" w:rsidRDefault="00CA30E1" w:rsidP="00CA30E1">
      <w:pPr>
        <w:tabs>
          <w:tab w:val="left" w:pos="74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ACSP is looking at marketing </w:t>
      </w:r>
      <w:r w:rsidR="008356D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planning </w:t>
      </w:r>
      <w:r w:rsidR="008356D2">
        <w:rPr>
          <w:rFonts w:ascii="Arial" w:hAnsi="Arial" w:cs="Arial"/>
          <w:sz w:val="22"/>
          <w:szCs w:val="22"/>
        </w:rPr>
        <w:t>profession to entice more applicants to planning programs</w:t>
      </w:r>
      <w:r>
        <w:rPr>
          <w:rFonts w:ascii="Arial" w:hAnsi="Arial" w:cs="Arial"/>
          <w:sz w:val="22"/>
          <w:szCs w:val="22"/>
        </w:rPr>
        <w:t xml:space="preserve">. </w:t>
      </w:r>
      <w:r w:rsidR="008356D2">
        <w:rPr>
          <w:rFonts w:ascii="Arial" w:hAnsi="Arial" w:cs="Arial"/>
          <w:sz w:val="22"/>
          <w:szCs w:val="22"/>
        </w:rPr>
        <w:t>They will be requesting data on all planning applicants to help with this process.</w:t>
      </w:r>
    </w:p>
    <w:p w14:paraId="4BD184B2" w14:textId="09B048E4" w:rsidR="00CA30E1" w:rsidRDefault="00CA30E1" w:rsidP="00CA30E1">
      <w:pPr>
        <w:tabs>
          <w:tab w:val="left" w:pos="74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it take to elevate planning? Can we write a white paper together? </w:t>
      </w:r>
    </w:p>
    <w:p w14:paraId="647364F9" w14:textId="77777777" w:rsidR="00CA30E1" w:rsidRDefault="00CA30E1" w:rsidP="00E00DD4">
      <w:pPr>
        <w:tabs>
          <w:tab w:val="left" w:pos="7414"/>
        </w:tabs>
        <w:rPr>
          <w:rFonts w:ascii="Arial" w:hAnsi="Arial" w:cs="Arial"/>
          <w:b/>
          <w:sz w:val="22"/>
          <w:szCs w:val="22"/>
        </w:rPr>
      </w:pPr>
    </w:p>
    <w:p w14:paraId="77883CF9" w14:textId="5B5B52EB" w:rsidR="00766099" w:rsidRDefault="00CE6854" w:rsidP="00E00DD4">
      <w:pPr>
        <w:tabs>
          <w:tab w:val="left" w:pos="7414"/>
        </w:tabs>
        <w:rPr>
          <w:rFonts w:ascii="Arial" w:hAnsi="Arial" w:cs="Arial"/>
          <w:b/>
          <w:sz w:val="22"/>
          <w:szCs w:val="22"/>
        </w:rPr>
      </w:pPr>
      <w:r w:rsidRPr="00CE6854">
        <w:rPr>
          <w:rFonts w:ascii="Arial" w:hAnsi="Arial" w:cs="Arial"/>
          <w:b/>
          <w:sz w:val="22"/>
          <w:szCs w:val="22"/>
        </w:rPr>
        <w:t>Departmental Updates</w:t>
      </w:r>
    </w:p>
    <w:p w14:paraId="2373BA1D" w14:textId="29B7A189" w:rsidR="00CA30E1" w:rsidRDefault="00CA30E1" w:rsidP="00CA30E1">
      <w:pPr>
        <w:tabs>
          <w:tab w:val="left" w:pos="74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CEP turns 21 </w:t>
      </w:r>
      <w:proofErr w:type="gramStart"/>
      <w:r>
        <w:rPr>
          <w:rFonts w:ascii="Arial" w:hAnsi="Arial" w:cs="Arial"/>
          <w:sz w:val="22"/>
          <w:szCs w:val="22"/>
        </w:rPr>
        <w:t>party</w:t>
      </w:r>
      <w:proofErr w:type="gramEnd"/>
      <w:r>
        <w:rPr>
          <w:rFonts w:ascii="Arial" w:hAnsi="Arial" w:cs="Arial"/>
          <w:sz w:val="22"/>
          <w:szCs w:val="22"/>
        </w:rPr>
        <w:t xml:space="preserve"> this Saturday!!!</w:t>
      </w:r>
    </w:p>
    <w:p w14:paraId="409820EE" w14:textId="44F80F34" w:rsidR="00766099" w:rsidRDefault="00766099" w:rsidP="00E00DD4">
      <w:pPr>
        <w:tabs>
          <w:tab w:val="left" w:pos="74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E6854">
        <w:rPr>
          <w:rFonts w:ascii="Arial" w:hAnsi="Arial" w:cs="Arial"/>
          <w:sz w:val="22"/>
          <w:szCs w:val="22"/>
        </w:rPr>
        <w:t>hristopher</w:t>
      </w:r>
      <w:r>
        <w:rPr>
          <w:rFonts w:ascii="Arial" w:hAnsi="Arial" w:cs="Arial"/>
          <w:sz w:val="22"/>
          <w:szCs w:val="22"/>
        </w:rPr>
        <w:t xml:space="preserve"> met with the </w:t>
      </w:r>
      <w:r w:rsidR="00CE6854">
        <w:rPr>
          <w:rFonts w:ascii="Arial" w:hAnsi="Arial" w:cs="Arial"/>
          <w:sz w:val="22"/>
          <w:szCs w:val="22"/>
        </w:rPr>
        <w:t xml:space="preserve">PAB </w:t>
      </w:r>
      <w:r>
        <w:rPr>
          <w:rFonts w:ascii="Arial" w:hAnsi="Arial" w:cs="Arial"/>
          <w:sz w:val="22"/>
          <w:szCs w:val="22"/>
        </w:rPr>
        <w:t xml:space="preserve">board at the ACSP </w:t>
      </w:r>
      <w:r w:rsidR="00CE6854">
        <w:rPr>
          <w:rFonts w:ascii="Arial" w:hAnsi="Arial" w:cs="Arial"/>
          <w:sz w:val="22"/>
          <w:szCs w:val="22"/>
        </w:rPr>
        <w:t>conference</w:t>
      </w:r>
      <w:r>
        <w:rPr>
          <w:rFonts w:ascii="Arial" w:hAnsi="Arial" w:cs="Arial"/>
          <w:sz w:val="22"/>
          <w:szCs w:val="22"/>
        </w:rPr>
        <w:t xml:space="preserve">. </w:t>
      </w:r>
      <w:r w:rsidR="00CE6854">
        <w:rPr>
          <w:rFonts w:ascii="Arial" w:hAnsi="Arial" w:cs="Arial"/>
          <w:sz w:val="22"/>
          <w:szCs w:val="22"/>
        </w:rPr>
        <w:t>We should receive the final ruling in a couple of weeks.</w:t>
      </w:r>
    </w:p>
    <w:p w14:paraId="36D2AE76" w14:textId="35FDFAB2" w:rsidR="00CB64A8" w:rsidRDefault="00766099" w:rsidP="00CB64A8">
      <w:pPr>
        <w:tabs>
          <w:tab w:val="left" w:pos="74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B64A8">
        <w:rPr>
          <w:rFonts w:ascii="Arial" w:hAnsi="Arial" w:cs="Arial"/>
          <w:sz w:val="22"/>
          <w:szCs w:val="22"/>
        </w:rPr>
        <w:t xml:space="preserve">hristopher continues to </w:t>
      </w:r>
      <w:r>
        <w:rPr>
          <w:rFonts w:ascii="Arial" w:hAnsi="Arial" w:cs="Arial"/>
          <w:sz w:val="22"/>
          <w:szCs w:val="22"/>
        </w:rPr>
        <w:t xml:space="preserve">work on </w:t>
      </w:r>
      <w:r w:rsidR="00CB64A8">
        <w:rPr>
          <w:rFonts w:ascii="Arial" w:hAnsi="Arial" w:cs="Arial"/>
          <w:sz w:val="22"/>
          <w:szCs w:val="22"/>
        </w:rPr>
        <w:t>the strategic p</w:t>
      </w:r>
      <w:r>
        <w:rPr>
          <w:rFonts w:ascii="Arial" w:hAnsi="Arial" w:cs="Arial"/>
          <w:sz w:val="22"/>
          <w:szCs w:val="22"/>
        </w:rPr>
        <w:t>lan.</w:t>
      </w:r>
      <w:r w:rsidR="00CB64A8">
        <w:rPr>
          <w:rFonts w:ascii="Arial" w:hAnsi="Arial" w:cs="Arial"/>
          <w:sz w:val="22"/>
          <w:szCs w:val="22"/>
        </w:rPr>
        <w:t xml:space="preserve"> He is looking to the Diversity Committee to help incorporate a more robust diversity plan to the </w:t>
      </w:r>
      <w:proofErr w:type="spellStart"/>
      <w:r w:rsidR="00CB64A8">
        <w:rPr>
          <w:rFonts w:ascii="Arial" w:hAnsi="Arial" w:cs="Arial"/>
          <w:sz w:val="22"/>
          <w:szCs w:val="22"/>
        </w:rPr>
        <w:t>over all</w:t>
      </w:r>
      <w:proofErr w:type="spellEnd"/>
      <w:r w:rsidR="00CB64A8">
        <w:rPr>
          <w:rFonts w:ascii="Arial" w:hAnsi="Arial" w:cs="Arial"/>
          <w:sz w:val="22"/>
          <w:szCs w:val="22"/>
        </w:rPr>
        <w:t xml:space="preserve"> strategic plan</w:t>
      </w:r>
      <w:r w:rsidR="009619C1">
        <w:rPr>
          <w:rFonts w:ascii="Arial" w:hAnsi="Arial" w:cs="Arial"/>
          <w:sz w:val="22"/>
          <w:szCs w:val="22"/>
        </w:rPr>
        <w:t>.</w:t>
      </w:r>
    </w:p>
    <w:p w14:paraId="60452D99" w14:textId="7D2A3F9F" w:rsidR="00ED03F8" w:rsidRDefault="00CB64A8" w:rsidP="00E00DD4">
      <w:pPr>
        <w:tabs>
          <w:tab w:val="left" w:pos="74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also continues to work on the fundraising plan for the department</w:t>
      </w:r>
      <w:r w:rsidR="009619C1">
        <w:rPr>
          <w:rFonts w:ascii="Arial" w:hAnsi="Arial" w:cs="Arial"/>
          <w:sz w:val="22"/>
          <w:szCs w:val="22"/>
        </w:rPr>
        <w:t>. Faculty requested that if John or</w:t>
      </w:r>
      <w:r w:rsidR="00CA30E1">
        <w:rPr>
          <w:rFonts w:ascii="Arial" w:hAnsi="Arial" w:cs="Arial"/>
          <w:sz w:val="22"/>
          <w:szCs w:val="22"/>
        </w:rPr>
        <w:t xml:space="preserve"> Edgar </w:t>
      </w:r>
      <w:proofErr w:type="gramStart"/>
      <w:r w:rsidR="009619C1">
        <w:rPr>
          <w:rFonts w:ascii="Arial" w:hAnsi="Arial" w:cs="Arial"/>
          <w:sz w:val="22"/>
          <w:szCs w:val="22"/>
        </w:rPr>
        <w:t>attend</w:t>
      </w:r>
      <w:proofErr w:type="gramEnd"/>
      <w:r w:rsidR="009619C1">
        <w:rPr>
          <w:rFonts w:ascii="Arial" w:hAnsi="Arial" w:cs="Arial"/>
          <w:sz w:val="22"/>
          <w:szCs w:val="22"/>
        </w:rPr>
        <w:t xml:space="preserve"> a faculty meeting to discuss the college and</w:t>
      </w:r>
      <w:r w:rsidR="00CA30E1">
        <w:rPr>
          <w:rFonts w:ascii="Arial" w:hAnsi="Arial" w:cs="Arial"/>
          <w:sz w:val="22"/>
          <w:szCs w:val="22"/>
        </w:rPr>
        <w:t xml:space="preserve"> University’s overall fund raising plan</w:t>
      </w:r>
      <w:r w:rsidR="009619C1">
        <w:rPr>
          <w:rFonts w:ascii="Arial" w:hAnsi="Arial" w:cs="Arial"/>
          <w:sz w:val="22"/>
          <w:szCs w:val="22"/>
        </w:rPr>
        <w:t>.</w:t>
      </w:r>
    </w:p>
    <w:p w14:paraId="22DF4A3B" w14:textId="516A3461" w:rsidR="00CE6854" w:rsidRDefault="009619C1" w:rsidP="00CE6854">
      <w:pPr>
        <w:tabs>
          <w:tab w:val="left" w:pos="74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E6854">
        <w:rPr>
          <w:rFonts w:ascii="Arial" w:hAnsi="Arial" w:cs="Arial"/>
          <w:sz w:val="22"/>
          <w:szCs w:val="22"/>
        </w:rPr>
        <w:t xml:space="preserve">ur agenda is much more open </w:t>
      </w:r>
      <w:r w:rsidR="00CA30E1">
        <w:rPr>
          <w:rFonts w:ascii="Arial" w:hAnsi="Arial" w:cs="Arial"/>
          <w:sz w:val="22"/>
          <w:szCs w:val="22"/>
        </w:rPr>
        <w:t>this year</w:t>
      </w:r>
      <w:r>
        <w:rPr>
          <w:rFonts w:ascii="Arial" w:hAnsi="Arial" w:cs="Arial"/>
          <w:sz w:val="22"/>
          <w:szCs w:val="22"/>
        </w:rPr>
        <w:t>,</w:t>
      </w:r>
      <w:r w:rsidR="00CA30E1">
        <w:rPr>
          <w:rFonts w:ascii="Arial" w:hAnsi="Arial" w:cs="Arial"/>
          <w:sz w:val="22"/>
          <w:szCs w:val="22"/>
        </w:rPr>
        <w:t xml:space="preserve"> </w:t>
      </w:r>
      <w:r w:rsidR="00CE6854">
        <w:rPr>
          <w:rFonts w:ascii="Arial" w:hAnsi="Arial" w:cs="Arial"/>
          <w:sz w:val="22"/>
          <w:szCs w:val="22"/>
        </w:rPr>
        <w:t>so if you have something you feel we should b</w:t>
      </w:r>
      <w:r>
        <w:rPr>
          <w:rFonts w:ascii="Arial" w:hAnsi="Arial" w:cs="Arial"/>
          <w:sz w:val="22"/>
          <w:szCs w:val="22"/>
        </w:rPr>
        <w:t>e discussing please let</w:t>
      </w:r>
      <w:r w:rsidR="00CE6854">
        <w:rPr>
          <w:rFonts w:ascii="Arial" w:hAnsi="Arial" w:cs="Arial"/>
          <w:sz w:val="22"/>
          <w:szCs w:val="22"/>
        </w:rPr>
        <w:t xml:space="preserve"> </w:t>
      </w:r>
      <w:r w:rsidR="00CA30E1">
        <w:rPr>
          <w:rFonts w:ascii="Arial" w:hAnsi="Arial" w:cs="Arial"/>
          <w:sz w:val="22"/>
          <w:szCs w:val="22"/>
        </w:rPr>
        <w:t>Christopher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know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58F3213E" w14:textId="77777777" w:rsidR="00766099" w:rsidRDefault="00766099" w:rsidP="00E00DD4">
      <w:pPr>
        <w:tabs>
          <w:tab w:val="left" w:pos="7414"/>
        </w:tabs>
        <w:rPr>
          <w:rFonts w:ascii="Arial" w:hAnsi="Arial" w:cs="Arial"/>
          <w:sz w:val="22"/>
          <w:szCs w:val="22"/>
        </w:rPr>
      </w:pPr>
    </w:p>
    <w:p w14:paraId="024F3F7D" w14:textId="1FA9CBC7" w:rsidR="00E00DD4" w:rsidRDefault="009619C1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adjourned: 1:20pm.</w:t>
      </w:r>
      <w:bookmarkStart w:id="0" w:name="_GoBack"/>
      <w:bookmarkEnd w:id="0"/>
    </w:p>
    <w:p w14:paraId="35434A78" w14:textId="77777777" w:rsidR="00E00DD4" w:rsidRDefault="00E00DD4" w:rsidP="001A5F9D">
      <w:pPr>
        <w:rPr>
          <w:rFonts w:ascii="Arial" w:hAnsi="Arial" w:cs="Arial"/>
          <w:sz w:val="22"/>
          <w:szCs w:val="22"/>
        </w:rPr>
      </w:pPr>
    </w:p>
    <w:p w14:paraId="718CAFF1" w14:textId="77777777" w:rsidR="00E00DD4" w:rsidRDefault="00E00DD4" w:rsidP="001A5F9D">
      <w:pPr>
        <w:rPr>
          <w:rFonts w:ascii="Arial" w:hAnsi="Arial" w:cs="Arial"/>
          <w:sz w:val="22"/>
          <w:szCs w:val="22"/>
        </w:rPr>
      </w:pPr>
    </w:p>
    <w:p w14:paraId="3D4692EF" w14:textId="77777777" w:rsidR="00E00DD4" w:rsidRDefault="00E00DD4" w:rsidP="001A5F9D">
      <w:pPr>
        <w:rPr>
          <w:rFonts w:ascii="Arial" w:hAnsi="Arial" w:cs="Arial"/>
          <w:sz w:val="22"/>
          <w:szCs w:val="22"/>
        </w:rPr>
      </w:pPr>
    </w:p>
    <w:p w14:paraId="577FA155" w14:textId="77777777" w:rsidR="009B4780" w:rsidRDefault="009B4780" w:rsidP="001A5F9D">
      <w:pPr>
        <w:rPr>
          <w:rFonts w:ascii="Arial" w:hAnsi="Arial" w:cs="Arial"/>
          <w:sz w:val="22"/>
          <w:szCs w:val="22"/>
        </w:rPr>
      </w:pPr>
    </w:p>
    <w:p w14:paraId="565D10CB" w14:textId="77777777" w:rsidR="009B4780" w:rsidRDefault="009B4780" w:rsidP="001A5F9D">
      <w:pPr>
        <w:rPr>
          <w:rFonts w:ascii="Arial" w:hAnsi="Arial" w:cs="Arial"/>
          <w:sz w:val="22"/>
          <w:szCs w:val="22"/>
        </w:rPr>
      </w:pPr>
    </w:p>
    <w:p w14:paraId="4B5A308F" w14:textId="77777777" w:rsidR="009B4780" w:rsidRPr="00ED27F5" w:rsidRDefault="009B4780" w:rsidP="001A5F9D">
      <w:pPr>
        <w:rPr>
          <w:rFonts w:ascii="Arial" w:hAnsi="Arial" w:cs="Arial"/>
          <w:sz w:val="22"/>
          <w:szCs w:val="22"/>
        </w:rPr>
      </w:pPr>
    </w:p>
    <w:sectPr w:rsidR="009B4780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6A9DB" w14:textId="77777777" w:rsidR="003F185C" w:rsidRDefault="003F185C">
      <w:pPr>
        <w:spacing w:after="0" w:line="240" w:lineRule="auto"/>
      </w:pPr>
      <w:r>
        <w:separator/>
      </w:r>
    </w:p>
  </w:endnote>
  <w:endnote w:type="continuationSeparator" w:id="0">
    <w:p w14:paraId="60CDA10B" w14:textId="77777777" w:rsidR="003F185C" w:rsidRDefault="003F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7A10" w14:textId="77777777" w:rsidR="00CA30E1" w:rsidRDefault="00CA30E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619C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C14E4" w14:textId="77777777" w:rsidR="003F185C" w:rsidRDefault="003F185C">
      <w:pPr>
        <w:spacing w:after="0" w:line="240" w:lineRule="auto"/>
      </w:pPr>
      <w:r>
        <w:separator/>
      </w:r>
    </w:p>
  </w:footnote>
  <w:footnote w:type="continuationSeparator" w:id="0">
    <w:p w14:paraId="5547A73E" w14:textId="77777777" w:rsidR="003F185C" w:rsidRDefault="003F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10E3F" w14:textId="43C2ED20" w:rsidR="00CA30E1" w:rsidRPr="009E030B" w:rsidRDefault="00CA30E1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70AC696A" w14:textId="77777777" w:rsidR="00CA30E1" w:rsidRPr="009E030B" w:rsidRDefault="00CA30E1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2155023E" w14:textId="77777777" w:rsidR="00CA30E1" w:rsidRDefault="00CA30E1">
    <w:pPr>
      <w:pStyle w:val="Header"/>
    </w:pPr>
  </w:p>
  <w:p w14:paraId="5543CC61" w14:textId="77777777" w:rsidR="00CA30E1" w:rsidRDefault="00CA3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31472B7A"/>
    <w:multiLevelType w:val="hybridMultilevel"/>
    <w:tmpl w:val="432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E7F98"/>
    <w:multiLevelType w:val="hybridMultilevel"/>
    <w:tmpl w:val="70FC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5064"/>
    <w:rsid w:val="0005601D"/>
    <w:rsid w:val="00061786"/>
    <w:rsid w:val="000647FE"/>
    <w:rsid w:val="00077645"/>
    <w:rsid w:val="00085F9E"/>
    <w:rsid w:val="00121993"/>
    <w:rsid w:val="001265C1"/>
    <w:rsid w:val="001A5F9D"/>
    <w:rsid w:val="002070FA"/>
    <w:rsid w:val="002225EE"/>
    <w:rsid w:val="00270620"/>
    <w:rsid w:val="00272AC0"/>
    <w:rsid w:val="002769A6"/>
    <w:rsid w:val="002B783B"/>
    <w:rsid w:val="002E4A3E"/>
    <w:rsid w:val="003477E1"/>
    <w:rsid w:val="00361720"/>
    <w:rsid w:val="00374D9B"/>
    <w:rsid w:val="00383973"/>
    <w:rsid w:val="00386ECF"/>
    <w:rsid w:val="003A570D"/>
    <w:rsid w:val="003E5A51"/>
    <w:rsid w:val="003F185C"/>
    <w:rsid w:val="004319DB"/>
    <w:rsid w:val="00435CCB"/>
    <w:rsid w:val="004A08E5"/>
    <w:rsid w:val="004C21CD"/>
    <w:rsid w:val="004C6C85"/>
    <w:rsid w:val="004D369F"/>
    <w:rsid w:val="00526616"/>
    <w:rsid w:val="00553864"/>
    <w:rsid w:val="00591927"/>
    <w:rsid w:val="005C29E9"/>
    <w:rsid w:val="00610C03"/>
    <w:rsid w:val="00616806"/>
    <w:rsid w:val="00626C22"/>
    <w:rsid w:val="006604E9"/>
    <w:rsid w:val="00682A3E"/>
    <w:rsid w:val="006A7827"/>
    <w:rsid w:val="006B55CE"/>
    <w:rsid w:val="006C5630"/>
    <w:rsid w:val="007247F5"/>
    <w:rsid w:val="00724A25"/>
    <w:rsid w:val="00740411"/>
    <w:rsid w:val="00766099"/>
    <w:rsid w:val="00771C48"/>
    <w:rsid w:val="007C3608"/>
    <w:rsid w:val="00802938"/>
    <w:rsid w:val="008356D2"/>
    <w:rsid w:val="008A5F59"/>
    <w:rsid w:val="00913912"/>
    <w:rsid w:val="009360EC"/>
    <w:rsid w:val="0095044D"/>
    <w:rsid w:val="009619C1"/>
    <w:rsid w:val="00967F3A"/>
    <w:rsid w:val="00982F99"/>
    <w:rsid w:val="009B4780"/>
    <w:rsid w:val="009E030B"/>
    <w:rsid w:val="00A17C9A"/>
    <w:rsid w:val="00A379F3"/>
    <w:rsid w:val="00A55985"/>
    <w:rsid w:val="00A60173"/>
    <w:rsid w:val="00A80E4C"/>
    <w:rsid w:val="00AC4852"/>
    <w:rsid w:val="00AE4285"/>
    <w:rsid w:val="00AF75C7"/>
    <w:rsid w:val="00B04A01"/>
    <w:rsid w:val="00B24602"/>
    <w:rsid w:val="00B84A8D"/>
    <w:rsid w:val="00C348D2"/>
    <w:rsid w:val="00C42AB6"/>
    <w:rsid w:val="00C44116"/>
    <w:rsid w:val="00C47130"/>
    <w:rsid w:val="00C4723F"/>
    <w:rsid w:val="00C73B86"/>
    <w:rsid w:val="00CA30E1"/>
    <w:rsid w:val="00CB64A8"/>
    <w:rsid w:val="00CE6854"/>
    <w:rsid w:val="00CF15CD"/>
    <w:rsid w:val="00D335C7"/>
    <w:rsid w:val="00D341FB"/>
    <w:rsid w:val="00D4099D"/>
    <w:rsid w:val="00D57630"/>
    <w:rsid w:val="00D956AC"/>
    <w:rsid w:val="00DA647D"/>
    <w:rsid w:val="00DB02D8"/>
    <w:rsid w:val="00DC53E7"/>
    <w:rsid w:val="00E00DD4"/>
    <w:rsid w:val="00E26825"/>
    <w:rsid w:val="00E566F0"/>
    <w:rsid w:val="00EA5FAC"/>
    <w:rsid w:val="00ED03F8"/>
    <w:rsid w:val="00ED140F"/>
    <w:rsid w:val="00ED27F5"/>
    <w:rsid w:val="00F238CD"/>
    <w:rsid w:val="00F3169D"/>
    <w:rsid w:val="00F46CD6"/>
    <w:rsid w:val="00F641C4"/>
    <w:rsid w:val="00FA0C3B"/>
    <w:rsid w:val="00FA3335"/>
    <w:rsid w:val="00FC5A46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A5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2</cp:revision>
  <cp:lastPrinted>2015-01-02T23:43:00Z</cp:lastPrinted>
  <dcterms:created xsi:type="dcterms:W3CDTF">2015-11-16T00:18:00Z</dcterms:created>
  <dcterms:modified xsi:type="dcterms:W3CDTF">2015-11-16T00:18:00Z</dcterms:modified>
</cp:coreProperties>
</file>